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rPr>
        <w:id w:val="17607610"/>
        <w:docPartObj>
          <w:docPartGallery w:val="Cover Pages"/>
          <w:docPartUnique/>
        </w:docPartObj>
      </w:sdtPr>
      <w:sdtEndPr>
        <w:rPr>
          <w:b/>
          <w:u w:val="single"/>
        </w:rPr>
      </w:sdtEndPr>
      <w:sdtContent>
        <w:p w:rsidR="00F76D79" w:rsidRPr="00716288" w:rsidRDefault="00F76D79" w:rsidP="00716288">
          <w:pPr>
            <w:rPr>
              <w:rFonts w:ascii="Times New Roman" w:hAnsi="Times New Roman" w:cs="Times New Roman"/>
              <w:sz w:val="24"/>
              <w:szCs w:val="24"/>
            </w:rPr>
          </w:pPr>
        </w:p>
        <w:p w:rsidR="00F76D79" w:rsidRPr="00716288" w:rsidRDefault="00F76D79" w:rsidP="00716288">
          <w:pPr>
            <w:rPr>
              <w:rFonts w:ascii="Times New Roman" w:hAnsi="Times New Roman" w:cs="Times New Roman"/>
              <w:sz w:val="24"/>
              <w:szCs w:val="24"/>
            </w:rPr>
          </w:pPr>
        </w:p>
        <w:p w:rsidR="00F76D79" w:rsidRPr="00716288" w:rsidRDefault="00F76D79" w:rsidP="00716288">
          <w:pPr>
            <w:rPr>
              <w:rFonts w:ascii="Times New Roman" w:hAnsi="Times New Roman" w:cs="Times New Roman"/>
              <w:sz w:val="24"/>
              <w:szCs w:val="24"/>
            </w:rPr>
          </w:pPr>
        </w:p>
        <w:tbl>
          <w:tblPr>
            <w:tblpPr w:leftFromText="187" w:rightFromText="187" w:vertAnchor="page" w:horzAnchor="margin" w:tblpXSpec="center" w:tblpY="13711"/>
            <w:tblW w:w="4000" w:type="pct"/>
            <w:tblLook w:val="04A0"/>
          </w:tblPr>
          <w:tblGrid>
            <w:gridCol w:w="8098"/>
          </w:tblGrid>
          <w:tr w:rsidR="00F76D79" w:rsidRPr="00716288" w:rsidTr="00F76D79">
            <w:tc>
              <w:tcPr>
                <w:tcW w:w="8098" w:type="dxa"/>
                <w:tcMar>
                  <w:top w:w="216" w:type="dxa"/>
                  <w:left w:w="115" w:type="dxa"/>
                  <w:bottom w:w="216" w:type="dxa"/>
                  <w:right w:w="115" w:type="dxa"/>
                </w:tcMar>
              </w:tcPr>
              <w:sdt>
                <w:sdtPr>
                  <w:rPr>
                    <w:rFonts w:ascii="Times New Roman" w:hAnsi="Times New Roman" w:cs="Times New Roman"/>
                    <w:b/>
                    <w:sz w:val="28"/>
                    <w:szCs w:val="28"/>
                  </w:rPr>
                  <w:alias w:val="Author"/>
                  <w:id w:val="13406928"/>
                  <w:placeholder>
                    <w:docPart w:val="31BC916BB2B440C99026BB5A1913C8A7"/>
                  </w:placeholder>
                  <w:dataBinding w:prefixMappings="xmlns:ns0='http://schemas.openxmlformats.org/package/2006/metadata/core-properties' xmlns:ns1='http://purl.org/dc/elements/1.1/'" w:xpath="/ns0:coreProperties[1]/ns1:creator[1]" w:storeItemID="{6C3C8BC8-F283-45AE-878A-BAB7291924A1}"/>
                  <w:text/>
                </w:sdtPr>
                <w:sdtContent>
                  <w:p w:rsidR="00F76D79" w:rsidRPr="00716288" w:rsidRDefault="00716288" w:rsidP="00716288">
                    <w:pPr>
                      <w:pStyle w:val="NoSpacing"/>
                      <w:rPr>
                        <w:rFonts w:ascii="Times New Roman" w:hAnsi="Times New Roman" w:cs="Times New Roman"/>
                        <w:color w:val="4F81BD" w:themeColor="accent1"/>
                        <w:sz w:val="24"/>
                        <w:szCs w:val="24"/>
                      </w:rPr>
                    </w:pPr>
                    <w:proofErr w:type="spellStart"/>
                    <w:r w:rsidRPr="00F73414">
                      <w:rPr>
                        <w:rFonts w:ascii="Times New Roman" w:hAnsi="Times New Roman" w:cs="Times New Roman"/>
                        <w:b/>
                        <w:sz w:val="28"/>
                        <w:szCs w:val="28"/>
                      </w:rPr>
                      <w:t>Smti</w:t>
                    </w:r>
                    <w:proofErr w:type="spellEnd"/>
                    <w:r w:rsidRPr="00F73414">
                      <w:rPr>
                        <w:rFonts w:ascii="Times New Roman" w:hAnsi="Times New Roman" w:cs="Times New Roman"/>
                        <w:b/>
                        <w:sz w:val="28"/>
                        <w:szCs w:val="28"/>
                      </w:rPr>
                      <w:t xml:space="preserve">. </w:t>
                    </w:r>
                    <w:proofErr w:type="spellStart"/>
                    <w:r w:rsidRPr="00F73414">
                      <w:rPr>
                        <w:rFonts w:ascii="Times New Roman" w:hAnsi="Times New Roman" w:cs="Times New Roman"/>
                        <w:b/>
                        <w:sz w:val="28"/>
                        <w:szCs w:val="28"/>
                      </w:rPr>
                      <w:t>Sohile</w:t>
                    </w:r>
                    <w:proofErr w:type="spellEnd"/>
                    <w:r w:rsidRPr="00F73414">
                      <w:rPr>
                        <w:rFonts w:ascii="Times New Roman" w:hAnsi="Times New Roman" w:cs="Times New Roman"/>
                        <w:b/>
                        <w:sz w:val="28"/>
                        <w:szCs w:val="28"/>
                      </w:rPr>
                      <w:t xml:space="preserve"> </w:t>
                    </w:r>
                    <w:proofErr w:type="spellStart"/>
                    <w:r w:rsidRPr="00F73414">
                      <w:rPr>
                        <w:rFonts w:ascii="Times New Roman" w:hAnsi="Times New Roman" w:cs="Times New Roman"/>
                        <w:b/>
                        <w:sz w:val="28"/>
                        <w:szCs w:val="28"/>
                      </w:rPr>
                      <w:t>Tep</w:t>
                    </w:r>
                    <w:proofErr w:type="spellEnd"/>
                    <w:r w:rsidRPr="00F73414">
                      <w:rPr>
                        <w:rFonts w:ascii="Times New Roman" w:hAnsi="Times New Roman" w:cs="Times New Roman"/>
                        <w:b/>
                        <w:sz w:val="28"/>
                        <w:szCs w:val="28"/>
                      </w:rPr>
                      <w:t xml:space="preserve"> </w:t>
                    </w:r>
                  </w:p>
                </w:sdtContent>
              </w:sdt>
              <w:p w:rsidR="00F76D79" w:rsidRPr="00716288" w:rsidRDefault="00F76D79" w:rsidP="00716288">
                <w:pPr>
                  <w:pStyle w:val="NoSpacing"/>
                  <w:rPr>
                    <w:rFonts w:ascii="Times New Roman" w:hAnsi="Times New Roman" w:cs="Times New Roman"/>
                    <w:b/>
                    <w:sz w:val="24"/>
                    <w:szCs w:val="24"/>
                  </w:rPr>
                </w:pPr>
              </w:p>
              <w:p w:rsidR="00F76D79" w:rsidRPr="00716288" w:rsidRDefault="00F76D79" w:rsidP="00716288">
                <w:pPr>
                  <w:pStyle w:val="NoSpacing"/>
                  <w:rPr>
                    <w:rFonts w:ascii="Times New Roman" w:hAnsi="Times New Roman" w:cs="Times New Roman"/>
                    <w:color w:val="4F81BD" w:themeColor="accent1"/>
                    <w:sz w:val="24"/>
                    <w:szCs w:val="24"/>
                  </w:rPr>
                </w:pPr>
              </w:p>
            </w:tc>
          </w:tr>
        </w:tbl>
        <w:tbl>
          <w:tblPr>
            <w:tblpPr w:leftFromText="187" w:rightFromText="187" w:vertAnchor="page" w:horzAnchor="margin" w:tblpX="399" w:tblpY="3134"/>
            <w:tblW w:w="3803" w:type="pct"/>
            <w:tblBorders>
              <w:left w:val="single" w:sz="18" w:space="0" w:color="4F81BD" w:themeColor="accent1"/>
            </w:tblBorders>
            <w:tblLook w:val="04A0"/>
          </w:tblPr>
          <w:tblGrid>
            <w:gridCol w:w="7700"/>
          </w:tblGrid>
          <w:tr w:rsidR="00F76D79" w:rsidRPr="00716288" w:rsidTr="00F73414">
            <w:tc>
              <w:tcPr>
                <w:tcW w:w="7699" w:type="dxa"/>
                <w:tcMar>
                  <w:top w:w="216" w:type="dxa"/>
                  <w:left w:w="115" w:type="dxa"/>
                  <w:bottom w:w="216" w:type="dxa"/>
                  <w:right w:w="115" w:type="dxa"/>
                </w:tcMar>
              </w:tcPr>
              <w:p w:rsidR="00F76D79" w:rsidRPr="00716288" w:rsidRDefault="008110D4" w:rsidP="00F73414">
                <w:pPr>
                  <w:pStyle w:val="NoSpacing"/>
                  <w:rPr>
                    <w:rFonts w:ascii="Times New Roman" w:eastAsiaTheme="majorEastAsia" w:hAnsi="Times New Roman" w:cs="Times New Roman"/>
                    <w:sz w:val="24"/>
                    <w:szCs w:val="24"/>
                  </w:rPr>
                </w:pPr>
                <w:sdt>
                  <w:sdtPr>
                    <w:rPr>
                      <w:rFonts w:ascii="Times New Roman" w:eastAsiaTheme="majorEastAsia" w:hAnsi="Times New Roman" w:cs="Times New Roman"/>
                      <w:b/>
                      <w:sz w:val="56"/>
                      <w:szCs w:val="56"/>
                    </w:rPr>
                    <w:alias w:val="Company"/>
                    <w:id w:val="13406915"/>
                    <w:placeholder>
                      <w:docPart w:val="D67570D5F88745B784FD2ACC244CD021"/>
                    </w:placeholder>
                    <w:dataBinding w:prefixMappings="xmlns:ns0='http://schemas.openxmlformats.org/officeDocument/2006/extended-properties'" w:xpath="/ns0:Properties[1]/ns0:Company[1]" w:storeItemID="{6668398D-A668-4E3E-A5EB-62B293D839F1}"/>
                    <w:text/>
                  </w:sdtPr>
                  <w:sdtContent>
                    <w:r w:rsidR="00F76D79" w:rsidRPr="00265B0D">
                      <w:rPr>
                        <w:rFonts w:ascii="Times New Roman" w:eastAsiaTheme="majorEastAsia" w:hAnsi="Times New Roman" w:cs="Times New Roman"/>
                        <w:b/>
                        <w:sz w:val="56"/>
                        <w:szCs w:val="56"/>
                      </w:rPr>
                      <w:t xml:space="preserve">School Leadership Academy, </w:t>
                    </w:r>
                    <w:r w:rsidR="00523AA2">
                      <w:rPr>
                        <w:rFonts w:ascii="Times New Roman" w:eastAsiaTheme="majorEastAsia" w:hAnsi="Times New Roman" w:cs="Times New Roman"/>
                        <w:b/>
                        <w:sz w:val="56"/>
                        <w:szCs w:val="56"/>
                      </w:rPr>
                      <w:t>Nagaland</w:t>
                    </w:r>
                  </w:sdtContent>
                </w:sdt>
              </w:p>
            </w:tc>
          </w:tr>
          <w:tr w:rsidR="00F76D79" w:rsidRPr="00716288" w:rsidTr="00F73414">
            <w:tc>
              <w:tcPr>
                <w:tcW w:w="7699" w:type="dxa"/>
              </w:tcPr>
              <w:sdt>
                <w:sdtPr>
                  <w:rPr>
                    <w:rFonts w:ascii="Times New Roman" w:eastAsiaTheme="majorEastAsia" w:hAnsi="Times New Roman" w:cs="Times New Roman"/>
                    <w:b/>
                    <w:color w:val="4F81BD" w:themeColor="accent1"/>
                    <w:sz w:val="72"/>
                    <w:szCs w:val="72"/>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F76D79" w:rsidRPr="00265B0D" w:rsidRDefault="00F76D79" w:rsidP="00F73414">
                    <w:pPr>
                      <w:pStyle w:val="NoSpacing"/>
                      <w:rPr>
                        <w:rFonts w:ascii="Times New Roman" w:eastAsiaTheme="majorEastAsia" w:hAnsi="Times New Roman" w:cs="Times New Roman"/>
                        <w:b/>
                        <w:color w:val="4F81BD" w:themeColor="accent1"/>
                        <w:sz w:val="72"/>
                        <w:szCs w:val="72"/>
                      </w:rPr>
                    </w:pPr>
                    <w:r w:rsidRPr="00265B0D">
                      <w:rPr>
                        <w:rFonts w:ascii="Times New Roman" w:eastAsiaTheme="majorEastAsia" w:hAnsi="Times New Roman" w:cs="Times New Roman"/>
                        <w:b/>
                        <w:color w:val="4F81BD" w:themeColor="accent1"/>
                        <w:sz w:val="72"/>
                        <w:szCs w:val="72"/>
                      </w:rPr>
                      <w:t>Case Study</w:t>
                    </w:r>
                  </w:p>
                </w:sdtContent>
              </w:sdt>
            </w:tc>
          </w:tr>
          <w:tr w:rsidR="00F76D79" w:rsidRPr="00716288" w:rsidTr="00F73414">
            <w:sdt>
              <w:sdtPr>
                <w:rPr>
                  <w:rFonts w:ascii="Times New Roman" w:hAnsi="Times New Roman" w:cs="Times New Roman"/>
                  <w:b/>
                  <w:color w:val="000000" w:themeColor="text1"/>
                  <w:sz w:val="52"/>
                  <w:szCs w:val="52"/>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99" w:type="dxa"/>
                    <w:tcMar>
                      <w:top w:w="216" w:type="dxa"/>
                      <w:left w:w="115" w:type="dxa"/>
                      <w:bottom w:w="216" w:type="dxa"/>
                      <w:right w:w="115" w:type="dxa"/>
                    </w:tcMar>
                  </w:tcPr>
                  <w:p w:rsidR="00F76D79" w:rsidRPr="00716288" w:rsidRDefault="00265B0D" w:rsidP="00F73414">
                    <w:pPr>
                      <w:pStyle w:val="NoSpacing"/>
                      <w:rPr>
                        <w:rFonts w:ascii="Times New Roman" w:eastAsiaTheme="majorEastAsia" w:hAnsi="Times New Roman" w:cs="Times New Roman"/>
                        <w:sz w:val="24"/>
                        <w:szCs w:val="24"/>
                      </w:rPr>
                    </w:pPr>
                    <w:r w:rsidRPr="00265B0D">
                      <w:rPr>
                        <w:rFonts w:ascii="Times New Roman" w:hAnsi="Times New Roman" w:cs="Times New Roman"/>
                        <w:b/>
                        <w:color w:val="000000" w:themeColor="text1"/>
                        <w:sz w:val="52"/>
                        <w:szCs w:val="52"/>
                      </w:rPr>
                      <w:t xml:space="preserve">Forming Teams for </w:t>
                    </w:r>
                    <w:r w:rsidR="00F73414">
                      <w:rPr>
                        <w:rFonts w:ascii="Times New Roman" w:hAnsi="Times New Roman" w:cs="Times New Roman"/>
                        <w:b/>
                        <w:color w:val="000000" w:themeColor="text1"/>
                        <w:sz w:val="52"/>
                        <w:szCs w:val="52"/>
                      </w:rPr>
                      <w:t>I</w:t>
                    </w:r>
                    <w:r w:rsidRPr="00265B0D">
                      <w:rPr>
                        <w:rFonts w:ascii="Times New Roman" w:hAnsi="Times New Roman" w:cs="Times New Roman"/>
                        <w:b/>
                        <w:color w:val="000000" w:themeColor="text1"/>
                        <w:sz w:val="52"/>
                        <w:szCs w:val="52"/>
                      </w:rPr>
                      <w:t xml:space="preserve">mproving Enrolment and Infrastructure of the School </w:t>
                    </w:r>
                  </w:p>
                </w:tc>
              </w:sdtContent>
            </w:sdt>
          </w:tr>
        </w:tbl>
        <w:p w:rsidR="00F76D79" w:rsidRPr="00716288" w:rsidRDefault="00F76D79" w:rsidP="00716288">
          <w:pPr>
            <w:rPr>
              <w:rFonts w:ascii="Times New Roman" w:hAnsi="Times New Roman" w:cs="Times New Roman"/>
              <w:b/>
              <w:sz w:val="24"/>
              <w:szCs w:val="24"/>
              <w:u w:val="single"/>
            </w:rPr>
          </w:pPr>
          <w:r w:rsidRPr="00716288">
            <w:rPr>
              <w:rFonts w:ascii="Times New Roman" w:hAnsi="Times New Roman" w:cs="Times New Roman"/>
              <w:b/>
              <w:noProof/>
              <w:sz w:val="24"/>
              <w:szCs w:val="24"/>
              <w:u w:val="single"/>
            </w:rPr>
            <w:drawing>
              <wp:anchor distT="0" distB="0" distL="114300" distR="114300" simplePos="0" relativeHeight="251659264" behindDoc="1" locked="0" layoutInCell="1" allowOverlap="1">
                <wp:simplePos x="0" y="0"/>
                <wp:positionH relativeFrom="column">
                  <wp:posOffset>698484</wp:posOffset>
                </wp:positionH>
                <wp:positionV relativeFrom="paragraph">
                  <wp:posOffset>4916998</wp:posOffset>
                </wp:positionV>
                <wp:extent cx="1775026" cy="1666754"/>
                <wp:effectExtent l="1905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l="9305"/>
                        <a:stretch>
                          <a:fillRect/>
                        </a:stretch>
                      </pic:blipFill>
                      <pic:spPr bwMode="auto">
                        <a:xfrm>
                          <a:off x="0" y="0"/>
                          <a:ext cx="1774825" cy="1666240"/>
                        </a:xfrm>
                        <a:prstGeom prst="rect">
                          <a:avLst/>
                        </a:prstGeom>
                        <a:noFill/>
                        <a:ln w="9525">
                          <a:noFill/>
                          <a:miter lim="800000"/>
                          <a:headEnd/>
                          <a:tailEnd/>
                        </a:ln>
                      </pic:spPr>
                    </pic:pic>
                  </a:graphicData>
                </a:graphic>
              </wp:anchor>
            </w:drawing>
          </w:r>
          <w:r w:rsidRPr="00716288">
            <w:rPr>
              <w:rFonts w:ascii="Times New Roman" w:hAnsi="Times New Roman" w:cs="Times New Roman"/>
              <w:b/>
              <w:sz w:val="24"/>
              <w:szCs w:val="24"/>
              <w:u w:val="single"/>
            </w:rPr>
            <w:br w:type="page"/>
          </w:r>
          <w:r w:rsidRPr="00716288">
            <w:rPr>
              <w:rFonts w:ascii="Times New Roman" w:hAnsi="Times New Roman" w:cs="Times New Roman"/>
              <w:b/>
              <w:noProof/>
              <w:sz w:val="24"/>
              <w:szCs w:val="24"/>
              <w:u w:val="single"/>
            </w:rPr>
            <w:drawing>
              <wp:anchor distT="0" distB="0" distL="114300" distR="114300" simplePos="0" relativeHeight="251661312" behindDoc="1" locked="0" layoutInCell="1" allowOverlap="1">
                <wp:simplePos x="0" y="0"/>
                <wp:positionH relativeFrom="column">
                  <wp:posOffset>3893097</wp:posOffset>
                </wp:positionH>
                <wp:positionV relativeFrom="paragraph">
                  <wp:posOffset>4916998</wp:posOffset>
                </wp:positionV>
                <wp:extent cx="1740301" cy="1666754"/>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739900" cy="1666240"/>
                        </a:xfrm>
                        <a:prstGeom prst="rect">
                          <a:avLst/>
                        </a:prstGeom>
                        <a:noFill/>
                        <a:ln w="9525">
                          <a:noFill/>
                          <a:miter lim="800000"/>
                          <a:headEnd/>
                          <a:tailEnd/>
                        </a:ln>
                      </pic:spPr>
                    </pic:pic>
                  </a:graphicData>
                </a:graphic>
              </wp:anchor>
            </w:drawing>
          </w:r>
        </w:p>
      </w:sdtContent>
    </w:sdt>
    <w:p w:rsidR="00C43E09" w:rsidRPr="00265B0D" w:rsidRDefault="00265B0D" w:rsidP="00716288">
      <w:pPr>
        <w:pStyle w:val="normal0"/>
        <w:jc w:val="center"/>
        <w:rPr>
          <w:rFonts w:ascii="Times New Roman" w:hAnsi="Times New Roman" w:cs="Times New Roman"/>
          <w:b/>
          <w:sz w:val="28"/>
          <w:szCs w:val="28"/>
          <w:u w:val="single"/>
        </w:rPr>
      </w:pPr>
      <w:r w:rsidRPr="00265B0D">
        <w:rPr>
          <w:rFonts w:ascii="Times New Roman" w:hAnsi="Times New Roman" w:cs="Times New Roman"/>
          <w:b/>
          <w:color w:val="000000" w:themeColor="text1"/>
          <w:sz w:val="28"/>
          <w:szCs w:val="28"/>
          <w:u w:val="single"/>
        </w:rPr>
        <w:lastRenderedPageBreak/>
        <w:t xml:space="preserve">Forming Teams for </w:t>
      </w:r>
      <w:r w:rsidR="00D34A35">
        <w:rPr>
          <w:rFonts w:ascii="Times New Roman" w:hAnsi="Times New Roman" w:cs="Times New Roman"/>
          <w:b/>
          <w:color w:val="000000" w:themeColor="text1"/>
          <w:sz w:val="28"/>
          <w:szCs w:val="28"/>
          <w:u w:val="single"/>
        </w:rPr>
        <w:t>I</w:t>
      </w:r>
      <w:r w:rsidRPr="00265B0D">
        <w:rPr>
          <w:rFonts w:ascii="Times New Roman" w:hAnsi="Times New Roman" w:cs="Times New Roman"/>
          <w:b/>
          <w:color w:val="000000" w:themeColor="text1"/>
          <w:sz w:val="28"/>
          <w:szCs w:val="28"/>
          <w:u w:val="single"/>
        </w:rPr>
        <w:t>mproving Enrolment and infrastructure of the school</w:t>
      </w:r>
    </w:p>
    <w:p w:rsidR="00494C00" w:rsidRPr="00716288" w:rsidRDefault="00494C00" w:rsidP="00716288">
      <w:pPr>
        <w:pStyle w:val="normal0"/>
        <w:jc w:val="center"/>
        <w:rPr>
          <w:rFonts w:ascii="Times New Roman" w:hAnsi="Times New Roman" w:cs="Times New Roman"/>
          <w:b/>
          <w:sz w:val="28"/>
          <w:szCs w:val="28"/>
          <w:u w:val="single"/>
        </w:rPr>
      </w:pPr>
      <w:r w:rsidRPr="00716288">
        <w:rPr>
          <w:rFonts w:ascii="Times New Roman" w:hAnsi="Times New Roman" w:cs="Times New Roman"/>
          <w:b/>
          <w:sz w:val="28"/>
          <w:szCs w:val="28"/>
          <w:u w:val="single"/>
        </w:rPr>
        <w:t>Key Area-4</w:t>
      </w:r>
      <w:r w:rsidR="00C43E09" w:rsidRPr="00716288">
        <w:rPr>
          <w:rFonts w:ascii="Times New Roman" w:hAnsi="Times New Roman" w:cs="Times New Roman"/>
          <w:b/>
          <w:sz w:val="28"/>
          <w:szCs w:val="28"/>
          <w:u w:val="single"/>
        </w:rPr>
        <w:t xml:space="preserve">: </w:t>
      </w:r>
      <w:r w:rsidR="00523AA2">
        <w:rPr>
          <w:rFonts w:ascii="Times New Roman" w:hAnsi="Times New Roman" w:cs="Times New Roman"/>
          <w:b/>
          <w:sz w:val="28"/>
          <w:szCs w:val="28"/>
          <w:u w:val="single"/>
        </w:rPr>
        <w:t xml:space="preserve">Building and </w:t>
      </w:r>
      <w:r w:rsidR="00C43E09" w:rsidRPr="00716288">
        <w:rPr>
          <w:rFonts w:ascii="Times New Roman" w:hAnsi="Times New Roman" w:cs="Times New Roman"/>
          <w:b/>
          <w:sz w:val="28"/>
          <w:szCs w:val="28"/>
          <w:u w:val="single"/>
        </w:rPr>
        <w:t>Leading Teams</w:t>
      </w:r>
    </w:p>
    <w:p w:rsidR="00D44C9C" w:rsidRPr="00716288" w:rsidRDefault="00D44C9C" w:rsidP="00716288">
      <w:pPr>
        <w:pStyle w:val="normal0"/>
        <w:jc w:val="center"/>
        <w:rPr>
          <w:rFonts w:ascii="Times New Roman" w:hAnsi="Times New Roman" w:cs="Times New Roman"/>
          <w:b/>
          <w:color w:val="00B0F0"/>
          <w:sz w:val="24"/>
          <w:szCs w:val="24"/>
          <w:u w:val="single"/>
        </w:rPr>
      </w:pPr>
    </w:p>
    <w:p w:rsidR="00D44C9C" w:rsidRPr="00716288" w:rsidRDefault="00494C00" w:rsidP="00716288">
      <w:pPr>
        <w:pStyle w:val="normal0"/>
        <w:jc w:val="both"/>
        <w:rPr>
          <w:rFonts w:ascii="Times New Roman" w:hAnsi="Times New Roman" w:cs="Times New Roman"/>
          <w:b/>
          <w:sz w:val="24"/>
          <w:szCs w:val="24"/>
        </w:rPr>
      </w:pPr>
      <w:r w:rsidRPr="00716288">
        <w:rPr>
          <w:rFonts w:ascii="Times New Roman" w:hAnsi="Times New Roman" w:cs="Times New Roman"/>
          <w:b/>
          <w:sz w:val="24"/>
          <w:szCs w:val="24"/>
        </w:rPr>
        <w:t>About the Series</w:t>
      </w:r>
    </w:p>
    <w:p w:rsidR="00D44C9C" w:rsidRPr="00716288" w:rsidRDefault="006916C2" w:rsidP="00716288">
      <w:pPr>
        <w:pStyle w:val="normal0"/>
        <w:jc w:val="both"/>
        <w:rPr>
          <w:rFonts w:ascii="Times New Roman" w:hAnsi="Times New Roman" w:cs="Times New Roman"/>
          <w:i/>
          <w:sz w:val="24"/>
          <w:szCs w:val="24"/>
        </w:rPr>
      </w:pPr>
      <w:r w:rsidRPr="00716288">
        <w:rPr>
          <w:rFonts w:ascii="Times New Roman" w:hAnsi="Times New Roman" w:cs="Times New Roman"/>
          <w:i/>
          <w:sz w:val="24"/>
          <w:szCs w:val="24"/>
        </w:rPr>
        <w:t xml:space="preserve">This Case Study presents the challenges faced by serving school leaders in Nagaland.  The Case study is linked to one of the Key Area given in the Handbook for 30 Days School Leadership Development Programme developed by NCSL, NIEPA, </w:t>
      </w:r>
      <w:proofErr w:type="gramStart"/>
      <w:r w:rsidRPr="00716288">
        <w:rPr>
          <w:rFonts w:ascii="Times New Roman" w:hAnsi="Times New Roman" w:cs="Times New Roman"/>
          <w:i/>
          <w:sz w:val="24"/>
          <w:szCs w:val="24"/>
        </w:rPr>
        <w:t>New</w:t>
      </w:r>
      <w:proofErr w:type="gramEnd"/>
      <w:r w:rsidRPr="00716288">
        <w:rPr>
          <w:rFonts w:ascii="Times New Roman" w:hAnsi="Times New Roman" w:cs="Times New Roman"/>
          <w:i/>
          <w:sz w:val="24"/>
          <w:szCs w:val="24"/>
        </w:rPr>
        <w:t xml:space="preserve"> Delhi. The case study describes a problem faced by the School and the strategies used by the School Head to resolve it.</w:t>
      </w:r>
    </w:p>
    <w:p w:rsidR="00716288" w:rsidRPr="00716288" w:rsidRDefault="00716288" w:rsidP="00716288">
      <w:pPr>
        <w:pStyle w:val="normal0"/>
        <w:jc w:val="center"/>
        <w:rPr>
          <w:rFonts w:ascii="Times New Roman" w:hAnsi="Times New Roman" w:cs="Times New Roman"/>
          <w:b/>
          <w:sz w:val="24"/>
          <w:szCs w:val="24"/>
        </w:rPr>
      </w:pPr>
    </w:p>
    <w:p w:rsidR="00C43E09" w:rsidRDefault="00C43E09" w:rsidP="00716288">
      <w:pPr>
        <w:pStyle w:val="normal0"/>
        <w:jc w:val="center"/>
        <w:rPr>
          <w:rFonts w:ascii="Times New Roman" w:hAnsi="Times New Roman" w:cs="Times New Roman"/>
          <w:b/>
          <w:sz w:val="24"/>
          <w:szCs w:val="24"/>
        </w:rPr>
      </w:pPr>
      <w:r w:rsidRPr="00716288">
        <w:rPr>
          <w:rFonts w:ascii="Times New Roman" w:hAnsi="Times New Roman" w:cs="Times New Roman"/>
          <w:b/>
          <w:sz w:val="24"/>
          <w:szCs w:val="24"/>
        </w:rPr>
        <w:t>SCHOOL PROFILE</w:t>
      </w:r>
    </w:p>
    <w:p w:rsidR="005829E0" w:rsidRPr="00716288" w:rsidRDefault="005829E0" w:rsidP="00716288">
      <w:pPr>
        <w:pStyle w:val="normal0"/>
        <w:jc w:val="center"/>
        <w:rPr>
          <w:rFonts w:ascii="Times New Roman" w:hAnsi="Times New Roman" w:cs="Times New Roman"/>
          <w:b/>
          <w:sz w:val="24"/>
          <w:szCs w:val="24"/>
        </w:rPr>
      </w:pPr>
    </w:p>
    <w:p w:rsidR="00C43E09" w:rsidRPr="00716288" w:rsidRDefault="005829E0" w:rsidP="005829E0">
      <w:pPr>
        <w:pStyle w:val="normal0"/>
        <w:rPr>
          <w:rFonts w:ascii="Times New Roman" w:hAnsi="Times New Roman" w:cs="Times New Roman"/>
          <w:b/>
          <w:sz w:val="24"/>
          <w:szCs w:val="24"/>
        </w:rPr>
      </w:pPr>
      <w:r w:rsidRPr="00716288">
        <w:rPr>
          <w:rFonts w:ascii="Times New Roman" w:hAnsi="Times New Roman" w:cs="Times New Roman"/>
          <w:sz w:val="24"/>
          <w:szCs w:val="24"/>
        </w:rPr>
        <w:t>Government High School Kasha was established in1963</w:t>
      </w:r>
    </w:p>
    <w:p w:rsidR="00C43E09" w:rsidRPr="00716288" w:rsidRDefault="00C43E09" w:rsidP="00716288">
      <w:pPr>
        <w:spacing w:line="240" w:lineRule="auto"/>
        <w:jc w:val="both"/>
        <w:rPr>
          <w:rFonts w:ascii="Times New Roman" w:eastAsia="Times New Roman" w:hAnsi="Times New Roman" w:cs="Times New Roman"/>
          <w:b/>
          <w:color w:val="000000"/>
          <w:sz w:val="24"/>
          <w:szCs w:val="24"/>
        </w:rPr>
      </w:pPr>
      <w:r w:rsidRPr="00716288">
        <w:rPr>
          <w:rFonts w:ascii="Times New Roman" w:eastAsia="Times New Roman" w:hAnsi="Times New Roman" w:cs="Times New Roman"/>
          <w:b/>
          <w:color w:val="000000"/>
          <w:sz w:val="24"/>
          <w:szCs w:val="24"/>
        </w:rPr>
        <w:t xml:space="preserve">Name of School Head: </w:t>
      </w:r>
      <w:r w:rsidRPr="00716288">
        <w:rPr>
          <w:rFonts w:ascii="Times New Roman" w:eastAsia="Times New Roman" w:hAnsi="Times New Roman" w:cs="Times New Roman"/>
          <w:b/>
          <w:color w:val="000000"/>
          <w:sz w:val="24"/>
          <w:szCs w:val="24"/>
        </w:rPr>
        <w:tab/>
      </w:r>
      <w:proofErr w:type="spellStart"/>
      <w:r w:rsidRPr="00716288">
        <w:rPr>
          <w:rFonts w:ascii="Times New Roman" w:hAnsi="Times New Roman" w:cs="Times New Roman"/>
          <w:sz w:val="24"/>
          <w:szCs w:val="24"/>
        </w:rPr>
        <w:t>Smti</w:t>
      </w:r>
      <w:proofErr w:type="spellEnd"/>
      <w:r w:rsidRPr="00716288">
        <w:rPr>
          <w:rFonts w:ascii="Times New Roman" w:hAnsi="Times New Roman" w:cs="Times New Roman"/>
          <w:sz w:val="24"/>
          <w:szCs w:val="24"/>
        </w:rPr>
        <w:t xml:space="preserve">. </w:t>
      </w:r>
      <w:proofErr w:type="spellStart"/>
      <w:r w:rsidR="00716288" w:rsidRPr="00716288">
        <w:rPr>
          <w:rFonts w:ascii="Times New Roman" w:eastAsia="Times New Roman" w:hAnsi="Times New Roman" w:cs="Times New Roman"/>
          <w:color w:val="000000"/>
          <w:sz w:val="24"/>
          <w:szCs w:val="24"/>
        </w:rPr>
        <w:t>Sohile</w:t>
      </w:r>
      <w:proofErr w:type="spellEnd"/>
      <w:r w:rsidR="00716288" w:rsidRPr="00716288">
        <w:rPr>
          <w:rFonts w:ascii="Times New Roman" w:eastAsia="Times New Roman" w:hAnsi="Times New Roman" w:cs="Times New Roman"/>
          <w:color w:val="000000"/>
          <w:sz w:val="24"/>
          <w:szCs w:val="24"/>
        </w:rPr>
        <w:t xml:space="preserve"> </w:t>
      </w:r>
      <w:proofErr w:type="spellStart"/>
      <w:r w:rsidR="00716288" w:rsidRPr="00716288">
        <w:rPr>
          <w:rFonts w:ascii="Times New Roman" w:eastAsia="Times New Roman" w:hAnsi="Times New Roman" w:cs="Times New Roman"/>
          <w:color w:val="000000"/>
          <w:sz w:val="24"/>
          <w:szCs w:val="24"/>
        </w:rPr>
        <w:t>Tep</w:t>
      </w:r>
      <w:proofErr w:type="spellEnd"/>
      <w:r w:rsidRPr="00716288">
        <w:rPr>
          <w:rFonts w:ascii="Times New Roman" w:hAnsi="Times New Roman" w:cs="Times New Roman"/>
          <w:sz w:val="24"/>
          <w:szCs w:val="24"/>
        </w:rPr>
        <w:t>, AHM</w:t>
      </w:r>
    </w:p>
    <w:p w:rsidR="00C43E09" w:rsidRPr="00716288" w:rsidRDefault="00C43E09" w:rsidP="00716288">
      <w:pPr>
        <w:spacing w:line="240" w:lineRule="auto"/>
        <w:jc w:val="both"/>
        <w:rPr>
          <w:rFonts w:ascii="Times New Roman" w:eastAsia="Times New Roman" w:hAnsi="Times New Roman" w:cs="Times New Roman"/>
          <w:b/>
          <w:color w:val="000000"/>
          <w:sz w:val="24"/>
          <w:szCs w:val="24"/>
        </w:rPr>
      </w:pPr>
      <w:r w:rsidRPr="00716288">
        <w:rPr>
          <w:rFonts w:ascii="Times New Roman" w:eastAsia="Times New Roman" w:hAnsi="Times New Roman" w:cs="Times New Roman"/>
          <w:b/>
          <w:color w:val="000000"/>
          <w:sz w:val="24"/>
          <w:szCs w:val="24"/>
        </w:rPr>
        <w:t xml:space="preserve">School Name: </w:t>
      </w:r>
      <w:r w:rsidRPr="00716288">
        <w:rPr>
          <w:rFonts w:ascii="Times New Roman" w:eastAsia="Times New Roman" w:hAnsi="Times New Roman" w:cs="Times New Roman"/>
          <w:b/>
          <w:color w:val="000000"/>
          <w:sz w:val="24"/>
          <w:szCs w:val="24"/>
        </w:rPr>
        <w:tab/>
      </w:r>
      <w:r w:rsidRPr="00716288">
        <w:rPr>
          <w:rFonts w:ascii="Times New Roman" w:eastAsia="Times New Roman" w:hAnsi="Times New Roman" w:cs="Times New Roman"/>
          <w:b/>
          <w:color w:val="000000"/>
          <w:sz w:val="24"/>
          <w:szCs w:val="24"/>
        </w:rPr>
        <w:tab/>
      </w:r>
      <w:r w:rsidRPr="00716288">
        <w:rPr>
          <w:rFonts w:ascii="Times New Roman" w:eastAsia="Times New Roman" w:hAnsi="Times New Roman" w:cs="Times New Roman"/>
          <w:color w:val="000000"/>
          <w:sz w:val="24"/>
          <w:szCs w:val="24"/>
        </w:rPr>
        <w:t xml:space="preserve">GHS, </w:t>
      </w:r>
      <w:r w:rsidR="00716288" w:rsidRPr="00716288">
        <w:rPr>
          <w:rFonts w:ascii="Times New Roman" w:hAnsi="Times New Roman" w:cs="Times New Roman"/>
          <w:sz w:val="24"/>
          <w:szCs w:val="24"/>
        </w:rPr>
        <w:t>Kasha</w:t>
      </w:r>
    </w:p>
    <w:p w:rsidR="00C43E09" w:rsidRPr="00716288" w:rsidRDefault="00C43E09" w:rsidP="00716288">
      <w:pPr>
        <w:spacing w:line="240" w:lineRule="auto"/>
        <w:jc w:val="both"/>
        <w:rPr>
          <w:rFonts w:ascii="Times New Roman" w:eastAsia="Times New Roman" w:hAnsi="Times New Roman" w:cs="Times New Roman"/>
          <w:b/>
          <w:color w:val="000000"/>
          <w:sz w:val="24"/>
          <w:szCs w:val="24"/>
        </w:rPr>
      </w:pPr>
      <w:r w:rsidRPr="00716288">
        <w:rPr>
          <w:rFonts w:ascii="Times New Roman" w:eastAsia="Times New Roman" w:hAnsi="Times New Roman" w:cs="Times New Roman"/>
          <w:b/>
          <w:color w:val="000000"/>
          <w:sz w:val="24"/>
          <w:szCs w:val="24"/>
        </w:rPr>
        <w:t xml:space="preserve">Location: </w:t>
      </w:r>
      <w:r w:rsidRPr="00716288">
        <w:rPr>
          <w:rFonts w:ascii="Times New Roman" w:eastAsia="Times New Roman" w:hAnsi="Times New Roman" w:cs="Times New Roman"/>
          <w:b/>
          <w:color w:val="000000"/>
          <w:sz w:val="24"/>
          <w:szCs w:val="24"/>
        </w:rPr>
        <w:tab/>
      </w:r>
      <w:r w:rsidRPr="00716288">
        <w:rPr>
          <w:rFonts w:ascii="Times New Roman" w:eastAsia="Times New Roman" w:hAnsi="Times New Roman" w:cs="Times New Roman"/>
          <w:b/>
          <w:color w:val="000000"/>
          <w:sz w:val="24"/>
          <w:szCs w:val="24"/>
        </w:rPr>
        <w:tab/>
      </w:r>
      <w:r w:rsidRPr="00716288">
        <w:rPr>
          <w:rFonts w:ascii="Times New Roman" w:eastAsia="Times New Roman" w:hAnsi="Times New Roman" w:cs="Times New Roman"/>
          <w:b/>
          <w:color w:val="000000"/>
          <w:sz w:val="24"/>
          <w:szCs w:val="24"/>
        </w:rPr>
        <w:tab/>
      </w:r>
      <w:r w:rsidR="00716288" w:rsidRPr="00716288">
        <w:rPr>
          <w:rFonts w:ascii="Times New Roman" w:hAnsi="Times New Roman" w:cs="Times New Roman"/>
          <w:bCs/>
          <w:color w:val="000000"/>
          <w:sz w:val="24"/>
          <w:szCs w:val="24"/>
          <w:shd w:val="clear" w:color="auto" w:fill="FFFFFF"/>
        </w:rPr>
        <w:t xml:space="preserve">CRC New </w:t>
      </w:r>
      <w:proofErr w:type="spellStart"/>
      <w:r w:rsidR="00716288" w:rsidRPr="00716288">
        <w:rPr>
          <w:rFonts w:ascii="Times New Roman" w:hAnsi="Times New Roman" w:cs="Times New Roman"/>
          <w:bCs/>
          <w:color w:val="000000"/>
          <w:sz w:val="24"/>
          <w:szCs w:val="24"/>
          <w:shd w:val="clear" w:color="auto" w:fill="FFFFFF"/>
        </w:rPr>
        <w:t>Terogvunyu</w:t>
      </w:r>
      <w:proofErr w:type="gramStart"/>
      <w:r w:rsidR="00716288" w:rsidRPr="00716288">
        <w:rPr>
          <w:rFonts w:ascii="Times New Roman" w:hAnsi="Times New Roman" w:cs="Times New Roman"/>
          <w:bCs/>
          <w:color w:val="000000"/>
          <w:sz w:val="24"/>
          <w:szCs w:val="24"/>
          <w:shd w:val="clear" w:color="auto" w:fill="FFFFFF"/>
        </w:rPr>
        <w:t>,</w:t>
      </w:r>
      <w:r w:rsidRPr="00716288">
        <w:rPr>
          <w:rFonts w:ascii="Times New Roman" w:eastAsia="Times New Roman" w:hAnsi="Times New Roman" w:cs="Times New Roman"/>
          <w:sz w:val="24"/>
          <w:szCs w:val="24"/>
        </w:rPr>
        <w:t>Tseminyu</w:t>
      </w:r>
      <w:proofErr w:type="spellEnd"/>
      <w:proofErr w:type="gramEnd"/>
      <w:r w:rsidRPr="00716288">
        <w:rPr>
          <w:rFonts w:ascii="Times New Roman" w:eastAsia="Times New Roman" w:hAnsi="Times New Roman" w:cs="Times New Roman"/>
          <w:color w:val="000000"/>
          <w:sz w:val="24"/>
          <w:szCs w:val="24"/>
        </w:rPr>
        <w:t>, Nagaland</w:t>
      </w:r>
    </w:p>
    <w:p w:rsidR="00C43E09" w:rsidRPr="00716288" w:rsidRDefault="00C43E09" w:rsidP="00716288">
      <w:pPr>
        <w:spacing w:line="240" w:lineRule="auto"/>
        <w:jc w:val="both"/>
        <w:rPr>
          <w:rFonts w:ascii="Times New Roman" w:eastAsia="Times New Roman" w:hAnsi="Times New Roman" w:cs="Times New Roman"/>
          <w:color w:val="000000"/>
          <w:sz w:val="24"/>
          <w:szCs w:val="24"/>
        </w:rPr>
      </w:pPr>
      <w:r w:rsidRPr="00716288">
        <w:rPr>
          <w:rFonts w:ascii="Times New Roman" w:eastAsia="Times New Roman" w:hAnsi="Times New Roman" w:cs="Times New Roman"/>
          <w:b/>
          <w:color w:val="000000"/>
          <w:sz w:val="24"/>
          <w:szCs w:val="24"/>
        </w:rPr>
        <w:t xml:space="preserve">Phone Number: </w:t>
      </w:r>
      <w:r w:rsidRPr="00716288">
        <w:rPr>
          <w:rFonts w:ascii="Times New Roman" w:eastAsia="Times New Roman" w:hAnsi="Times New Roman" w:cs="Times New Roman"/>
          <w:b/>
          <w:color w:val="000000"/>
          <w:sz w:val="24"/>
          <w:szCs w:val="24"/>
        </w:rPr>
        <w:tab/>
      </w:r>
      <w:r w:rsidRPr="00716288">
        <w:rPr>
          <w:rFonts w:ascii="Times New Roman" w:eastAsia="Times New Roman" w:hAnsi="Times New Roman" w:cs="Times New Roman"/>
          <w:b/>
          <w:color w:val="000000"/>
          <w:sz w:val="24"/>
          <w:szCs w:val="24"/>
        </w:rPr>
        <w:tab/>
      </w:r>
      <w:r w:rsidR="00716288" w:rsidRPr="00716288">
        <w:rPr>
          <w:rFonts w:ascii="Times New Roman" w:eastAsia="Times New Roman" w:hAnsi="Times New Roman" w:cs="Times New Roman"/>
          <w:color w:val="000000"/>
          <w:sz w:val="24"/>
          <w:szCs w:val="24"/>
        </w:rPr>
        <w:t>7005965824</w:t>
      </w:r>
    </w:p>
    <w:p w:rsidR="00716288" w:rsidRDefault="00716288" w:rsidP="00716288">
      <w:pPr>
        <w:spacing w:line="240" w:lineRule="auto"/>
        <w:jc w:val="both"/>
        <w:rPr>
          <w:rFonts w:ascii="Times New Roman" w:hAnsi="Times New Roman" w:cs="Times New Roman"/>
          <w:sz w:val="24"/>
          <w:szCs w:val="24"/>
        </w:rPr>
      </w:pPr>
    </w:p>
    <w:p w:rsidR="00716288" w:rsidRPr="00716288" w:rsidRDefault="00716288" w:rsidP="00716288">
      <w:pPr>
        <w:pStyle w:val="normal0"/>
        <w:jc w:val="center"/>
        <w:rPr>
          <w:rFonts w:ascii="Times New Roman" w:eastAsia="Times New Roman" w:hAnsi="Times New Roman" w:cs="Times New Roman"/>
          <w:b/>
          <w:color w:val="000000"/>
          <w:sz w:val="24"/>
          <w:szCs w:val="24"/>
        </w:rPr>
      </w:pPr>
      <w:r w:rsidRPr="00716288">
        <w:rPr>
          <w:rFonts w:ascii="Times New Roman" w:eastAsia="Times New Roman" w:hAnsi="Times New Roman" w:cs="Times New Roman"/>
          <w:b/>
          <w:color w:val="000000"/>
          <w:sz w:val="24"/>
          <w:szCs w:val="24"/>
        </w:rPr>
        <w:t>The Present Scenario of the School</w:t>
      </w:r>
    </w:p>
    <w:p w:rsidR="00716288" w:rsidRDefault="00716288" w:rsidP="00716288">
      <w:pPr>
        <w:pStyle w:val="normal0"/>
        <w:rPr>
          <w:rFonts w:ascii="Times New Roman" w:eastAsia="Times New Roman" w:hAnsi="Times New Roman" w:cs="Times New Roman"/>
          <w:b/>
          <w:sz w:val="24"/>
          <w:szCs w:val="24"/>
        </w:rPr>
      </w:pPr>
      <w:r w:rsidRPr="00716288">
        <w:rPr>
          <w:rFonts w:ascii="Times New Roman" w:eastAsia="Times New Roman" w:hAnsi="Times New Roman" w:cs="Times New Roman"/>
          <w:b/>
          <w:sz w:val="24"/>
          <w:szCs w:val="24"/>
        </w:rPr>
        <w:t xml:space="preserve">Strengths: </w:t>
      </w:r>
    </w:p>
    <w:p w:rsidR="00716288" w:rsidRPr="00716288" w:rsidRDefault="00716288" w:rsidP="007139FA">
      <w:pPr>
        <w:pStyle w:val="normal0"/>
        <w:jc w:val="both"/>
        <w:rPr>
          <w:rFonts w:ascii="Times New Roman" w:eastAsia="Times New Roman" w:hAnsi="Times New Roman" w:cs="Times New Roman"/>
          <w:b/>
          <w:sz w:val="24"/>
          <w:szCs w:val="24"/>
        </w:rPr>
      </w:pPr>
      <w:r w:rsidRPr="00716288">
        <w:rPr>
          <w:rFonts w:ascii="Times New Roman" w:hAnsi="Times New Roman" w:cs="Times New Roman"/>
          <w:sz w:val="24"/>
          <w:szCs w:val="24"/>
        </w:rPr>
        <w:t xml:space="preserve">It is the only Government High School in the Kasha Group area which comprises of eight villages </w:t>
      </w:r>
      <w:proofErr w:type="spellStart"/>
      <w:r w:rsidRPr="00716288">
        <w:rPr>
          <w:rFonts w:ascii="Times New Roman" w:hAnsi="Times New Roman" w:cs="Times New Roman"/>
          <w:sz w:val="24"/>
          <w:szCs w:val="24"/>
        </w:rPr>
        <w:t>i.e</w:t>
      </w:r>
      <w:proofErr w:type="spellEnd"/>
      <w:r w:rsidRPr="00716288">
        <w:rPr>
          <w:rFonts w:ascii="Times New Roman" w:hAnsi="Times New Roman" w:cs="Times New Roman"/>
          <w:sz w:val="24"/>
          <w:szCs w:val="24"/>
        </w:rPr>
        <w:t xml:space="preserve">; </w:t>
      </w:r>
      <w:proofErr w:type="spellStart"/>
      <w:r w:rsidRPr="00716288">
        <w:rPr>
          <w:rFonts w:ascii="Times New Roman" w:hAnsi="Times New Roman" w:cs="Times New Roman"/>
          <w:sz w:val="24"/>
          <w:szCs w:val="24"/>
        </w:rPr>
        <w:t>Guju</w:t>
      </w:r>
      <w:proofErr w:type="spellEnd"/>
      <w:r w:rsidRPr="00716288">
        <w:rPr>
          <w:rFonts w:ascii="Times New Roman" w:hAnsi="Times New Roman" w:cs="Times New Roman"/>
          <w:sz w:val="24"/>
          <w:szCs w:val="24"/>
        </w:rPr>
        <w:t xml:space="preserve">, </w:t>
      </w:r>
      <w:proofErr w:type="spellStart"/>
      <w:r w:rsidRPr="00716288">
        <w:rPr>
          <w:rFonts w:ascii="Times New Roman" w:hAnsi="Times New Roman" w:cs="Times New Roman"/>
          <w:sz w:val="24"/>
          <w:szCs w:val="24"/>
        </w:rPr>
        <w:t>Phenwhenyu</w:t>
      </w:r>
      <w:proofErr w:type="spellEnd"/>
      <w:r w:rsidRPr="00716288">
        <w:rPr>
          <w:rFonts w:ascii="Times New Roman" w:hAnsi="Times New Roman" w:cs="Times New Roman"/>
          <w:sz w:val="24"/>
          <w:szCs w:val="24"/>
        </w:rPr>
        <w:t xml:space="preserve">, </w:t>
      </w:r>
      <w:proofErr w:type="spellStart"/>
      <w:r w:rsidRPr="00716288">
        <w:rPr>
          <w:rFonts w:ascii="Times New Roman" w:hAnsi="Times New Roman" w:cs="Times New Roman"/>
          <w:sz w:val="24"/>
          <w:szCs w:val="24"/>
        </w:rPr>
        <w:t>Kashanyu</w:t>
      </w:r>
      <w:proofErr w:type="spellEnd"/>
      <w:r w:rsidRPr="00716288">
        <w:rPr>
          <w:rFonts w:ascii="Times New Roman" w:hAnsi="Times New Roman" w:cs="Times New Roman"/>
          <w:sz w:val="24"/>
          <w:szCs w:val="24"/>
        </w:rPr>
        <w:t xml:space="preserve">, </w:t>
      </w:r>
      <w:proofErr w:type="spellStart"/>
      <w:r w:rsidRPr="00716288">
        <w:rPr>
          <w:rFonts w:ascii="Times New Roman" w:hAnsi="Times New Roman" w:cs="Times New Roman"/>
          <w:sz w:val="24"/>
          <w:szCs w:val="24"/>
        </w:rPr>
        <w:t>Kashanyishun</w:t>
      </w:r>
      <w:proofErr w:type="spellEnd"/>
      <w:r w:rsidRPr="00716288">
        <w:rPr>
          <w:rFonts w:ascii="Times New Roman" w:hAnsi="Times New Roman" w:cs="Times New Roman"/>
          <w:sz w:val="24"/>
          <w:szCs w:val="24"/>
        </w:rPr>
        <w:t xml:space="preserve">, New </w:t>
      </w:r>
      <w:proofErr w:type="spellStart"/>
      <w:r w:rsidRPr="00716288">
        <w:rPr>
          <w:rFonts w:ascii="Times New Roman" w:hAnsi="Times New Roman" w:cs="Times New Roman"/>
          <w:sz w:val="24"/>
          <w:szCs w:val="24"/>
        </w:rPr>
        <w:t>Terogvunyu</w:t>
      </w:r>
      <w:proofErr w:type="spellEnd"/>
      <w:r w:rsidRPr="00716288">
        <w:rPr>
          <w:rFonts w:ascii="Times New Roman" w:hAnsi="Times New Roman" w:cs="Times New Roman"/>
          <w:sz w:val="24"/>
          <w:szCs w:val="24"/>
        </w:rPr>
        <w:t xml:space="preserve">, </w:t>
      </w:r>
      <w:proofErr w:type="spellStart"/>
      <w:r w:rsidRPr="00716288">
        <w:rPr>
          <w:rFonts w:ascii="Times New Roman" w:hAnsi="Times New Roman" w:cs="Times New Roman"/>
          <w:sz w:val="24"/>
          <w:szCs w:val="24"/>
        </w:rPr>
        <w:t>Henbenju</w:t>
      </w:r>
      <w:proofErr w:type="spellEnd"/>
      <w:r w:rsidRPr="00716288">
        <w:rPr>
          <w:rFonts w:ascii="Times New Roman" w:hAnsi="Times New Roman" w:cs="Times New Roman"/>
          <w:sz w:val="24"/>
          <w:szCs w:val="24"/>
        </w:rPr>
        <w:t xml:space="preserve">, </w:t>
      </w:r>
      <w:proofErr w:type="spellStart"/>
      <w:r w:rsidRPr="00716288">
        <w:rPr>
          <w:rFonts w:ascii="Times New Roman" w:hAnsi="Times New Roman" w:cs="Times New Roman"/>
          <w:sz w:val="24"/>
          <w:szCs w:val="24"/>
        </w:rPr>
        <w:t>Terogvunyu</w:t>
      </w:r>
      <w:proofErr w:type="spellEnd"/>
      <w:r w:rsidRPr="00716288">
        <w:rPr>
          <w:rFonts w:ascii="Times New Roman" w:hAnsi="Times New Roman" w:cs="Times New Roman"/>
          <w:sz w:val="24"/>
          <w:szCs w:val="24"/>
        </w:rPr>
        <w:t xml:space="preserve"> and </w:t>
      </w:r>
      <w:proofErr w:type="spellStart"/>
      <w:r w:rsidRPr="00716288">
        <w:rPr>
          <w:rFonts w:ascii="Times New Roman" w:hAnsi="Times New Roman" w:cs="Times New Roman"/>
          <w:sz w:val="24"/>
          <w:szCs w:val="24"/>
        </w:rPr>
        <w:t>Khonibinzun</w:t>
      </w:r>
      <w:proofErr w:type="spellEnd"/>
      <w:r w:rsidRPr="00716288">
        <w:rPr>
          <w:rFonts w:ascii="Times New Roman" w:hAnsi="Times New Roman" w:cs="Times New Roman"/>
          <w:sz w:val="24"/>
          <w:szCs w:val="24"/>
        </w:rPr>
        <w:t xml:space="preserve"> under Tseminyu District</w:t>
      </w:r>
      <w:r w:rsidR="007139FA">
        <w:rPr>
          <w:rFonts w:ascii="Times New Roman" w:hAnsi="Times New Roman" w:cs="Times New Roman"/>
          <w:sz w:val="24"/>
          <w:szCs w:val="24"/>
        </w:rPr>
        <w:t xml:space="preserve"> of Nagaland.</w:t>
      </w:r>
    </w:p>
    <w:p w:rsidR="00716288" w:rsidRDefault="00716288" w:rsidP="00716288">
      <w:pPr>
        <w:pStyle w:val="normal0"/>
        <w:rPr>
          <w:rFonts w:ascii="Times New Roman" w:eastAsia="Times New Roman" w:hAnsi="Times New Roman" w:cs="Times New Roman"/>
          <w:b/>
          <w:sz w:val="24"/>
          <w:szCs w:val="24"/>
        </w:rPr>
      </w:pPr>
    </w:p>
    <w:p w:rsidR="00716288" w:rsidRDefault="00716288" w:rsidP="00716288">
      <w:pPr>
        <w:pStyle w:val="normal0"/>
        <w:rPr>
          <w:rFonts w:ascii="Times New Roman" w:eastAsia="Times New Roman" w:hAnsi="Times New Roman" w:cs="Times New Roman"/>
          <w:b/>
          <w:sz w:val="24"/>
          <w:szCs w:val="24"/>
        </w:rPr>
      </w:pPr>
      <w:r w:rsidRPr="00716288">
        <w:rPr>
          <w:rFonts w:ascii="Times New Roman" w:eastAsia="Times New Roman" w:hAnsi="Times New Roman" w:cs="Times New Roman"/>
          <w:b/>
          <w:sz w:val="24"/>
          <w:szCs w:val="24"/>
        </w:rPr>
        <w:t xml:space="preserve">Weaknesses: </w:t>
      </w:r>
    </w:p>
    <w:p w:rsidR="00716288" w:rsidRPr="00716288" w:rsidRDefault="00716288" w:rsidP="00716288">
      <w:pPr>
        <w:pStyle w:val="normal0"/>
        <w:rPr>
          <w:rFonts w:ascii="Times New Roman" w:eastAsia="Times New Roman" w:hAnsi="Times New Roman" w:cs="Times New Roman"/>
          <w:sz w:val="24"/>
          <w:szCs w:val="24"/>
        </w:rPr>
      </w:pPr>
      <w:r>
        <w:rPr>
          <w:rFonts w:ascii="Times New Roman" w:hAnsi="Times New Roman" w:cs="Times New Roman"/>
          <w:sz w:val="24"/>
          <w:szCs w:val="24"/>
        </w:rPr>
        <w:t>P</w:t>
      </w:r>
      <w:r w:rsidRPr="00716288">
        <w:rPr>
          <w:rFonts w:ascii="Times New Roman" w:hAnsi="Times New Roman" w:cs="Times New Roman"/>
          <w:sz w:val="24"/>
          <w:szCs w:val="24"/>
        </w:rPr>
        <w:t>oor infrastructure and limited amenities like limited classrooms, no kitchen</w:t>
      </w:r>
      <w:r>
        <w:rPr>
          <w:rFonts w:ascii="Times New Roman" w:hAnsi="Times New Roman" w:cs="Times New Roman"/>
          <w:sz w:val="24"/>
          <w:szCs w:val="24"/>
        </w:rPr>
        <w:t xml:space="preserve"> to cook midday meals</w:t>
      </w:r>
      <w:r w:rsidRPr="00716288">
        <w:rPr>
          <w:rFonts w:ascii="Times New Roman" w:hAnsi="Times New Roman" w:cs="Times New Roman"/>
          <w:sz w:val="24"/>
          <w:szCs w:val="24"/>
        </w:rPr>
        <w:t xml:space="preserve">, poor condition of building and no room for library and </w:t>
      </w:r>
      <w:r>
        <w:rPr>
          <w:rFonts w:ascii="Times New Roman" w:hAnsi="Times New Roman" w:cs="Times New Roman"/>
          <w:sz w:val="24"/>
          <w:szCs w:val="24"/>
        </w:rPr>
        <w:t xml:space="preserve">science </w:t>
      </w:r>
      <w:r w:rsidRPr="00716288">
        <w:rPr>
          <w:rFonts w:ascii="Times New Roman" w:hAnsi="Times New Roman" w:cs="Times New Roman"/>
          <w:sz w:val="24"/>
          <w:szCs w:val="24"/>
        </w:rPr>
        <w:t>lab</w:t>
      </w:r>
      <w:r>
        <w:rPr>
          <w:rFonts w:ascii="Times New Roman" w:hAnsi="Times New Roman" w:cs="Times New Roman"/>
          <w:sz w:val="24"/>
          <w:szCs w:val="24"/>
        </w:rPr>
        <w:t>.</w:t>
      </w:r>
    </w:p>
    <w:p w:rsidR="00716288" w:rsidRDefault="00716288" w:rsidP="00716288">
      <w:pPr>
        <w:pStyle w:val="normal0"/>
        <w:jc w:val="both"/>
        <w:rPr>
          <w:rFonts w:ascii="Times New Roman" w:eastAsia="Times New Roman" w:hAnsi="Times New Roman" w:cs="Times New Roman"/>
          <w:b/>
          <w:sz w:val="24"/>
          <w:szCs w:val="24"/>
        </w:rPr>
      </w:pPr>
    </w:p>
    <w:p w:rsidR="00716288" w:rsidRDefault="00716288" w:rsidP="00716288">
      <w:pPr>
        <w:pStyle w:val="normal0"/>
        <w:jc w:val="both"/>
        <w:rPr>
          <w:rFonts w:ascii="Times New Roman" w:eastAsia="Times New Roman" w:hAnsi="Times New Roman" w:cs="Times New Roman"/>
          <w:sz w:val="24"/>
          <w:szCs w:val="24"/>
        </w:rPr>
      </w:pPr>
      <w:r w:rsidRPr="00716288">
        <w:rPr>
          <w:rFonts w:ascii="Times New Roman" w:eastAsia="Times New Roman" w:hAnsi="Times New Roman" w:cs="Times New Roman"/>
          <w:b/>
          <w:sz w:val="24"/>
          <w:szCs w:val="24"/>
        </w:rPr>
        <w:t>Opportunity:</w:t>
      </w:r>
      <w:r w:rsidRPr="00716288">
        <w:rPr>
          <w:rFonts w:ascii="Times New Roman" w:eastAsia="Times New Roman" w:hAnsi="Times New Roman" w:cs="Times New Roman"/>
          <w:sz w:val="24"/>
          <w:szCs w:val="24"/>
        </w:rPr>
        <w:t xml:space="preserve"> </w:t>
      </w:r>
    </w:p>
    <w:p w:rsidR="00716288" w:rsidRPr="00716288" w:rsidRDefault="00716288" w:rsidP="00716288">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Being the only high school for eight villages, it has scope to enroll large number of students</w:t>
      </w:r>
      <w:r w:rsidR="007139FA">
        <w:rPr>
          <w:rFonts w:ascii="Times New Roman" w:eastAsia="Times New Roman" w:hAnsi="Times New Roman" w:cs="Times New Roman"/>
          <w:sz w:val="24"/>
          <w:szCs w:val="24"/>
        </w:rPr>
        <w:t xml:space="preserve"> in the school</w:t>
      </w:r>
      <w:r>
        <w:rPr>
          <w:rFonts w:ascii="Times New Roman" w:eastAsia="Times New Roman" w:hAnsi="Times New Roman" w:cs="Times New Roman"/>
          <w:sz w:val="24"/>
          <w:szCs w:val="24"/>
        </w:rPr>
        <w:t>.</w:t>
      </w:r>
    </w:p>
    <w:p w:rsidR="00716288" w:rsidRDefault="00716288" w:rsidP="00716288">
      <w:pPr>
        <w:pStyle w:val="normal0"/>
        <w:rPr>
          <w:rFonts w:ascii="Times New Roman" w:eastAsia="Times New Roman" w:hAnsi="Times New Roman" w:cs="Times New Roman"/>
          <w:b/>
          <w:sz w:val="24"/>
          <w:szCs w:val="24"/>
        </w:rPr>
      </w:pPr>
    </w:p>
    <w:p w:rsidR="00716288" w:rsidRDefault="00716288" w:rsidP="00716288">
      <w:pPr>
        <w:pStyle w:val="normal0"/>
        <w:rPr>
          <w:rFonts w:ascii="Times New Roman" w:hAnsi="Times New Roman" w:cs="Times New Roman"/>
          <w:sz w:val="24"/>
          <w:szCs w:val="24"/>
        </w:rPr>
      </w:pPr>
      <w:r w:rsidRPr="00716288">
        <w:rPr>
          <w:rFonts w:ascii="Times New Roman" w:eastAsia="Times New Roman" w:hAnsi="Times New Roman" w:cs="Times New Roman"/>
          <w:b/>
          <w:sz w:val="24"/>
          <w:szCs w:val="24"/>
        </w:rPr>
        <w:t>Threat Analysis:</w:t>
      </w:r>
      <w:r w:rsidRPr="00716288">
        <w:rPr>
          <w:rFonts w:ascii="Times New Roman" w:hAnsi="Times New Roman" w:cs="Times New Roman"/>
          <w:sz w:val="24"/>
          <w:szCs w:val="24"/>
        </w:rPr>
        <w:t xml:space="preserve"> </w:t>
      </w:r>
    </w:p>
    <w:p w:rsidR="00716288" w:rsidRPr="00716288" w:rsidRDefault="00716288" w:rsidP="00716288">
      <w:pPr>
        <w:pStyle w:val="normal0"/>
        <w:rPr>
          <w:rFonts w:ascii="Times New Roman" w:hAnsi="Times New Roman" w:cs="Times New Roman"/>
          <w:sz w:val="24"/>
          <w:szCs w:val="24"/>
        </w:rPr>
      </w:pPr>
      <w:r>
        <w:rPr>
          <w:rFonts w:ascii="Times New Roman" w:hAnsi="Times New Roman" w:cs="Times New Roman"/>
          <w:sz w:val="24"/>
          <w:szCs w:val="24"/>
        </w:rPr>
        <w:t xml:space="preserve">Due to poor infrastructure in the schools, children of the area are migrating to other places </w:t>
      </w:r>
      <w:r w:rsidR="007139FA">
        <w:rPr>
          <w:rFonts w:ascii="Times New Roman" w:hAnsi="Times New Roman" w:cs="Times New Roman"/>
          <w:sz w:val="24"/>
          <w:szCs w:val="24"/>
        </w:rPr>
        <w:t xml:space="preserve">and </w:t>
      </w:r>
      <w:proofErr w:type="spellStart"/>
      <w:r w:rsidR="007139FA">
        <w:rPr>
          <w:rFonts w:ascii="Times New Roman" w:hAnsi="Times New Roman" w:cs="Times New Roman"/>
          <w:sz w:val="24"/>
          <w:szCs w:val="24"/>
        </w:rPr>
        <w:t>opying</w:t>
      </w:r>
      <w:proofErr w:type="spellEnd"/>
      <w:r w:rsidR="007139FA">
        <w:rPr>
          <w:rFonts w:ascii="Times New Roman" w:hAnsi="Times New Roman" w:cs="Times New Roman"/>
          <w:sz w:val="24"/>
          <w:szCs w:val="24"/>
        </w:rPr>
        <w:t xml:space="preserve"> for private schools </w:t>
      </w:r>
      <w:r>
        <w:rPr>
          <w:rFonts w:ascii="Times New Roman" w:hAnsi="Times New Roman" w:cs="Times New Roman"/>
          <w:sz w:val="24"/>
          <w:szCs w:val="24"/>
        </w:rPr>
        <w:t>for better education.</w:t>
      </w:r>
    </w:p>
    <w:p w:rsidR="00716288" w:rsidRPr="00716288" w:rsidRDefault="00716288" w:rsidP="00716288">
      <w:pPr>
        <w:spacing w:line="240" w:lineRule="auto"/>
        <w:jc w:val="both"/>
        <w:rPr>
          <w:rFonts w:ascii="Times New Roman" w:eastAsia="Times New Roman" w:hAnsi="Times New Roman" w:cs="Times New Roman"/>
          <w:b/>
          <w:color w:val="00000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6288" w:rsidRDefault="00716288" w:rsidP="00716288">
      <w:pPr>
        <w:pStyle w:val="normal0"/>
        <w:rPr>
          <w:rFonts w:ascii="Times New Roman" w:hAnsi="Times New Roman" w:cs="Times New Roman"/>
          <w:b/>
          <w:color w:val="00B0F0"/>
          <w:sz w:val="24"/>
          <w:szCs w:val="24"/>
        </w:rPr>
      </w:pPr>
    </w:p>
    <w:p w:rsidR="007139FA" w:rsidRDefault="007139FA" w:rsidP="00265B0D">
      <w:pPr>
        <w:pStyle w:val="normal0"/>
        <w:jc w:val="center"/>
        <w:rPr>
          <w:rFonts w:ascii="Times New Roman" w:hAnsi="Times New Roman" w:cs="Times New Roman"/>
          <w:b/>
          <w:sz w:val="24"/>
          <w:szCs w:val="24"/>
        </w:rPr>
      </w:pPr>
    </w:p>
    <w:p w:rsidR="00D44C9C" w:rsidRPr="00716288" w:rsidRDefault="00265B0D" w:rsidP="00265B0D">
      <w:pPr>
        <w:pStyle w:val="normal0"/>
        <w:jc w:val="center"/>
        <w:rPr>
          <w:rFonts w:ascii="Times New Roman" w:hAnsi="Times New Roman" w:cs="Times New Roman"/>
          <w:b/>
          <w:sz w:val="24"/>
          <w:szCs w:val="24"/>
        </w:rPr>
      </w:pPr>
      <w:r w:rsidRPr="00716288">
        <w:rPr>
          <w:rFonts w:ascii="Times New Roman" w:hAnsi="Times New Roman" w:cs="Times New Roman"/>
          <w:b/>
          <w:sz w:val="24"/>
          <w:szCs w:val="24"/>
        </w:rPr>
        <w:t>PROBLEM</w:t>
      </w:r>
      <w:r>
        <w:rPr>
          <w:rFonts w:ascii="Times New Roman" w:hAnsi="Times New Roman" w:cs="Times New Roman"/>
          <w:b/>
          <w:sz w:val="24"/>
          <w:szCs w:val="24"/>
        </w:rPr>
        <w:t>: Declining Students’ Enrollment</w:t>
      </w:r>
    </w:p>
    <w:p w:rsidR="0080429A" w:rsidRDefault="0080429A" w:rsidP="00265B0D">
      <w:pPr>
        <w:pStyle w:val="normal0"/>
        <w:jc w:val="both"/>
        <w:rPr>
          <w:rFonts w:ascii="Times New Roman" w:hAnsi="Times New Roman" w:cs="Times New Roman"/>
          <w:color w:val="000000" w:themeColor="text1"/>
          <w:sz w:val="24"/>
          <w:szCs w:val="24"/>
        </w:rPr>
      </w:pPr>
    </w:p>
    <w:p w:rsidR="00265B0D" w:rsidRDefault="00716288" w:rsidP="0080429A">
      <w:pPr>
        <w:pStyle w:val="normal0"/>
        <w:ind w:firstLine="720"/>
        <w:jc w:val="both"/>
        <w:rPr>
          <w:rFonts w:ascii="Times New Roman" w:hAnsi="Times New Roman" w:cs="Times New Roman"/>
          <w:color w:val="000000" w:themeColor="text1"/>
          <w:sz w:val="24"/>
          <w:szCs w:val="24"/>
          <w:shd w:val="clear" w:color="auto" w:fill="FFFFFF"/>
        </w:rPr>
      </w:pPr>
      <w:r w:rsidRPr="003F6B50">
        <w:rPr>
          <w:rFonts w:ascii="Times New Roman" w:hAnsi="Times New Roman" w:cs="Times New Roman"/>
          <w:color w:val="000000" w:themeColor="text1"/>
          <w:sz w:val="24"/>
          <w:szCs w:val="24"/>
        </w:rPr>
        <w:t>Declining enrolment in GHS Kasha is a troubling issue</w:t>
      </w:r>
      <w:r w:rsidRPr="003F6B50">
        <w:rPr>
          <w:rFonts w:ascii="Times New Roman" w:hAnsi="Times New Roman" w:cs="Times New Roman"/>
          <w:color w:val="000000" w:themeColor="text1"/>
          <w:sz w:val="24"/>
          <w:szCs w:val="24"/>
          <w:shd w:val="clear" w:color="auto" w:fill="FFFFFF"/>
        </w:rPr>
        <w:t>.</w:t>
      </w:r>
      <w:r w:rsidRPr="003F6B50">
        <w:rPr>
          <w:rFonts w:ascii="Times New Roman" w:hAnsi="Times New Roman" w:cs="Times New Roman"/>
          <w:color w:val="000000" w:themeColor="text1"/>
          <w:sz w:val="24"/>
          <w:szCs w:val="24"/>
        </w:rPr>
        <w:t xml:space="preserve"> It is the only Government High School in the Kasha Group area which comprises of eight villages </w:t>
      </w:r>
      <w:proofErr w:type="spellStart"/>
      <w:r w:rsidRPr="003F6B50">
        <w:rPr>
          <w:rFonts w:ascii="Times New Roman" w:hAnsi="Times New Roman" w:cs="Times New Roman"/>
          <w:color w:val="000000" w:themeColor="text1"/>
          <w:sz w:val="24"/>
          <w:szCs w:val="24"/>
        </w:rPr>
        <w:t>i.e</w:t>
      </w:r>
      <w:proofErr w:type="spellEnd"/>
      <w:r w:rsidRPr="003F6B50">
        <w:rPr>
          <w:rFonts w:ascii="Times New Roman" w:hAnsi="Times New Roman" w:cs="Times New Roman"/>
          <w:color w:val="000000" w:themeColor="text1"/>
          <w:sz w:val="24"/>
          <w:szCs w:val="24"/>
        </w:rPr>
        <w:t xml:space="preserve">; </w:t>
      </w:r>
      <w:proofErr w:type="spellStart"/>
      <w:r w:rsidRPr="003F6B50">
        <w:rPr>
          <w:rFonts w:ascii="Times New Roman" w:hAnsi="Times New Roman" w:cs="Times New Roman"/>
          <w:color w:val="000000" w:themeColor="text1"/>
          <w:sz w:val="24"/>
          <w:szCs w:val="24"/>
        </w:rPr>
        <w:t>Guju</w:t>
      </w:r>
      <w:proofErr w:type="spellEnd"/>
      <w:r w:rsidRPr="003F6B50">
        <w:rPr>
          <w:rFonts w:ascii="Times New Roman" w:hAnsi="Times New Roman" w:cs="Times New Roman"/>
          <w:color w:val="000000" w:themeColor="text1"/>
          <w:sz w:val="24"/>
          <w:szCs w:val="24"/>
        </w:rPr>
        <w:t xml:space="preserve">, </w:t>
      </w:r>
      <w:proofErr w:type="spellStart"/>
      <w:r w:rsidRPr="003F6B50">
        <w:rPr>
          <w:rFonts w:ascii="Times New Roman" w:hAnsi="Times New Roman" w:cs="Times New Roman"/>
          <w:color w:val="000000" w:themeColor="text1"/>
          <w:sz w:val="24"/>
          <w:szCs w:val="24"/>
        </w:rPr>
        <w:t>Phenwhenyu</w:t>
      </w:r>
      <w:proofErr w:type="spellEnd"/>
      <w:r w:rsidRPr="003F6B50">
        <w:rPr>
          <w:rFonts w:ascii="Times New Roman" w:hAnsi="Times New Roman" w:cs="Times New Roman"/>
          <w:color w:val="000000" w:themeColor="text1"/>
          <w:sz w:val="24"/>
          <w:szCs w:val="24"/>
        </w:rPr>
        <w:t xml:space="preserve">, </w:t>
      </w:r>
      <w:proofErr w:type="spellStart"/>
      <w:r w:rsidRPr="003F6B50">
        <w:rPr>
          <w:rFonts w:ascii="Times New Roman" w:hAnsi="Times New Roman" w:cs="Times New Roman"/>
          <w:color w:val="000000" w:themeColor="text1"/>
          <w:sz w:val="24"/>
          <w:szCs w:val="24"/>
        </w:rPr>
        <w:t>Kashanyu</w:t>
      </w:r>
      <w:proofErr w:type="spellEnd"/>
      <w:r w:rsidRPr="003F6B50">
        <w:rPr>
          <w:rFonts w:ascii="Times New Roman" w:hAnsi="Times New Roman" w:cs="Times New Roman"/>
          <w:color w:val="000000" w:themeColor="text1"/>
          <w:sz w:val="24"/>
          <w:szCs w:val="24"/>
        </w:rPr>
        <w:t xml:space="preserve">, </w:t>
      </w:r>
      <w:proofErr w:type="spellStart"/>
      <w:r w:rsidRPr="003F6B50">
        <w:rPr>
          <w:rFonts w:ascii="Times New Roman" w:hAnsi="Times New Roman" w:cs="Times New Roman"/>
          <w:color w:val="000000" w:themeColor="text1"/>
          <w:sz w:val="24"/>
          <w:szCs w:val="24"/>
        </w:rPr>
        <w:t>Kashanyishun</w:t>
      </w:r>
      <w:proofErr w:type="spellEnd"/>
      <w:r w:rsidRPr="003F6B50">
        <w:rPr>
          <w:rFonts w:ascii="Times New Roman" w:hAnsi="Times New Roman" w:cs="Times New Roman"/>
          <w:color w:val="000000" w:themeColor="text1"/>
          <w:sz w:val="24"/>
          <w:szCs w:val="24"/>
        </w:rPr>
        <w:t xml:space="preserve">, New </w:t>
      </w:r>
      <w:proofErr w:type="spellStart"/>
      <w:r w:rsidRPr="003F6B50">
        <w:rPr>
          <w:rFonts w:ascii="Times New Roman" w:hAnsi="Times New Roman" w:cs="Times New Roman"/>
          <w:color w:val="000000" w:themeColor="text1"/>
          <w:sz w:val="24"/>
          <w:szCs w:val="24"/>
        </w:rPr>
        <w:t>Terogvunyu</w:t>
      </w:r>
      <w:proofErr w:type="spellEnd"/>
      <w:r w:rsidRPr="003F6B50">
        <w:rPr>
          <w:rFonts w:ascii="Times New Roman" w:hAnsi="Times New Roman" w:cs="Times New Roman"/>
          <w:color w:val="000000" w:themeColor="text1"/>
          <w:sz w:val="24"/>
          <w:szCs w:val="24"/>
        </w:rPr>
        <w:t xml:space="preserve">, </w:t>
      </w:r>
      <w:proofErr w:type="spellStart"/>
      <w:r w:rsidRPr="003F6B50">
        <w:rPr>
          <w:rFonts w:ascii="Times New Roman" w:hAnsi="Times New Roman" w:cs="Times New Roman"/>
          <w:color w:val="000000" w:themeColor="text1"/>
          <w:sz w:val="24"/>
          <w:szCs w:val="24"/>
        </w:rPr>
        <w:t>Henbenju</w:t>
      </w:r>
      <w:proofErr w:type="spellEnd"/>
      <w:r w:rsidRPr="003F6B50">
        <w:rPr>
          <w:rFonts w:ascii="Times New Roman" w:hAnsi="Times New Roman" w:cs="Times New Roman"/>
          <w:color w:val="000000" w:themeColor="text1"/>
          <w:sz w:val="24"/>
          <w:szCs w:val="24"/>
        </w:rPr>
        <w:t xml:space="preserve">, </w:t>
      </w:r>
      <w:proofErr w:type="spellStart"/>
      <w:r w:rsidRPr="003F6B50">
        <w:rPr>
          <w:rFonts w:ascii="Times New Roman" w:hAnsi="Times New Roman" w:cs="Times New Roman"/>
          <w:color w:val="000000" w:themeColor="text1"/>
          <w:sz w:val="24"/>
          <w:szCs w:val="24"/>
        </w:rPr>
        <w:t>Terogvunyu</w:t>
      </w:r>
      <w:proofErr w:type="spellEnd"/>
      <w:r w:rsidRPr="003F6B50">
        <w:rPr>
          <w:rFonts w:ascii="Times New Roman" w:hAnsi="Times New Roman" w:cs="Times New Roman"/>
          <w:color w:val="000000" w:themeColor="text1"/>
          <w:sz w:val="24"/>
          <w:szCs w:val="24"/>
        </w:rPr>
        <w:t xml:space="preserve"> and </w:t>
      </w:r>
      <w:proofErr w:type="spellStart"/>
      <w:r w:rsidRPr="003F6B50">
        <w:rPr>
          <w:rFonts w:ascii="Times New Roman" w:hAnsi="Times New Roman" w:cs="Times New Roman"/>
          <w:color w:val="000000" w:themeColor="text1"/>
          <w:sz w:val="24"/>
          <w:szCs w:val="24"/>
        </w:rPr>
        <w:t>Khonibinzun</w:t>
      </w:r>
      <w:proofErr w:type="spellEnd"/>
      <w:r w:rsidRPr="003F6B50">
        <w:rPr>
          <w:rFonts w:ascii="Times New Roman" w:hAnsi="Times New Roman" w:cs="Times New Roman"/>
          <w:color w:val="000000" w:themeColor="text1"/>
          <w:sz w:val="24"/>
          <w:szCs w:val="24"/>
        </w:rPr>
        <w:t xml:space="preserve"> under Tseminyu District. </w:t>
      </w:r>
      <w:r w:rsidRPr="003F6B50">
        <w:rPr>
          <w:rFonts w:ascii="Times New Roman" w:hAnsi="Times New Roman" w:cs="Times New Roman"/>
          <w:color w:val="000000" w:themeColor="text1"/>
          <w:sz w:val="24"/>
          <w:szCs w:val="24"/>
          <w:shd w:val="clear" w:color="auto" w:fill="FFFFFF"/>
        </w:rPr>
        <w:t xml:space="preserve"> As the only high school, serving many villages, </w:t>
      </w:r>
      <w:r w:rsidR="00265B0D">
        <w:rPr>
          <w:rFonts w:ascii="Times New Roman" w:hAnsi="Times New Roman" w:cs="Times New Roman"/>
          <w:color w:val="000000" w:themeColor="text1"/>
          <w:sz w:val="24"/>
          <w:szCs w:val="24"/>
          <w:shd w:val="clear" w:color="auto" w:fill="FFFFFF"/>
        </w:rPr>
        <w:t xml:space="preserve">it is expected that the school will have high enrollment. Also </w:t>
      </w:r>
      <w:r w:rsidRPr="003F6B50">
        <w:rPr>
          <w:rFonts w:ascii="Times New Roman" w:hAnsi="Times New Roman" w:cs="Times New Roman"/>
          <w:color w:val="000000" w:themeColor="text1"/>
          <w:sz w:val="24"/>
          <w:szCs w:val="24"/>
          <w:shd w:val="clear" w:color="auto" w:fill="FFFFFF"/>
        </w:rPr>
        <w:t>the community understandably expects that the school</w:t>
      </w:r>
      <w:r w:rsidR="00265B0D" w:rsidRPr="00265B0D">
        <w:rPr>
          <w:rFonts w:ascii="Times New Roman" w:hAnsi="Times New Roman" w:cs="Times New Roman"/>
          <w:color w:val="000000" w:themeColor="text1"/>
          <w:sz w:val="24"/>
          <w:szCs w:val="24"/>
          <w:shd w:val="clear" w:color="auto" w:fill="FFFFFF"/>
        </w:rPr>
        <w:t xml:space="preserve"> </w:t>
      </w:r>
      <w:r w:rsidR="00265B0D" w:rsidRPr="003F6B50">
        <w:rPr>
          <w:rFonts w:ascii="Times New Roman" w:hAnsi="Times New Roman" w:cs="Times New Roman"/>
          <w:color w:val="000000" w:themeColor="text1"/>
          <w:sz w:val="24"/>
          <w:szCs w:val="24"/>
          <w:shd w:val="clear" w:color="auto" w:fill="FFFFFF"/>
        </w:rPr>
        <w:t xml:space="preserve">to provide all the facilities and infrastructure needed </w:t>
      </w:r>
      <w:r w:rsidR="00265B0D">
        <w:rPr>
          <w:rFonts w:ascii="Times New Roman" w:hAnsi="Times New Roman" w:cs="Times New Roman"/>
          <w:color w:val="000000" w:themeColor="text1"/>
          <w:sz w:val="24"/>
          <w:szCs w:val="24"/>
          <w:shd w:val="clear" w:color="auto" w:fill="FFFFFF"/>
        </w:rPr>
        <w:t>to impart quality education to the children</w:t>
      </w:r>
      <w:r w:rsidR="00265B0D" w:rsidRPr="003F6B50">
        <w:rPr>
          <w:rFonts w:ascii="Times New Roman" w:hAnsi="Times New Roman" w:cs="Times New Roman"/>
          <w:color w:val="000000" w:themeColor="text1"/>
          <w:sz w:val="24"/>
          <w:szCs w:val="24"/>
          <w:shd w:val="clear" w:color="auto" w:fill="FFFFFF"/>
        </w:rPr>
        <w:t>.</w:t>
      </w:r>
    </w:p>
    <w:p w:rsidR="009C7CEE" w:rsidRDefault="009C7CEE" w:rsidP="0080429A">
      <w:pPr>
        <w:pStyle w:val="normal0"/>
        <w:ind w:firstLine="720"/>
        <w:jc w:val="both"/>
        <w:rPr>
          <w:rFonts w:ascii="Times New Roman" w:hAnsi="Times New Roman" w:cs="Times New Roman"/>
          <w:sz w:val="24"/>
          <w:szCs w:val="24"/>
        </w:rPr>
      </w:pPr>
    </w:p>
    <w:p w:rsidR="00D44C9C" w:rsidRDefault="0080429A" w:rsidP="0080429A">
      <w:pPr>
        <w:pStyle w:val="normal0"/>
        <w:ind w:firstLine="720"/>
        <w:jc w:val="both"/>
        <w:rPr>
          <w:rFonts w:ascii="Times New Roman" w:hAnsi="Times New Roman" w:cs="Times New Roman"/>
          <w:sz w:val="24"/>
          <w:szCs w:val="24"/>
        </w:rPr>
      </w:pPr>
      <w:r>
        <w:rPr>
          <w:rFonts w:ascii="Times New Roman" w:hAnsi="Times New Roman" w:cs="Times New Roman"/>
          <w:sz w:val="24"/>
          <w:szCs w:val="24"/>
        </w:rPr>
        <w:t>But d</w:t>
      </w:r>
      <w:r w:rsidR="00494C00" w:rsidRPr="00716288">
        <w:rPr>
          <w:rFonts w:ascii="Times New Roman" w:hAnsi="Times New Roman" w:cs="Times New Roman"/>
          <w:sz w:val="24"/>
          <w:szCs w:val="24"/>
        </w:rPr>
        <w:t xml:space="preserve">ue to poor infrastructure and limited amenities like limited classrooms, no kitchen, poor condition of </w:t>
      </w:r>
      <w:r>
        <w:rPr>
          <w:rFonts w:ascii="Times New Roman" w:hAnsi="Times New Roman" w:cs="Times New Roman"/>
          <w:sz w:val="24"/>
          <w:szCs w:val="24"/>
        </w:rPr>
        <w:t xml:space="preserve">school </w:t>
      </w:r>
      <w:r w:rsidR="00494C00" w:rsidRPr="00716288">
        <w:rPr>
          <w:rFonts w:ascii="Times New Roman" w:hAnsi="Times New Roman" w:cs="Times New Roman"/>
          <w:sz w:val="24"/>
          <w:szCs w:val="24"/>
        </w:rPr>
        <w:t xml:space="preserve">building and no </w:t>
      </w:r>
      <w:r w:rsidR="00D34A35">
        <w:rPr>
          <w:rFonts w:ascii="Times New Roman" w:hAnsi="Times New Roman" w:cs="Times New Roman"/>
          <w:sz w:val="24"/>
          <w:szCs w:val="24"/>
        </w:rPr>
        <w:t>space</w:t>
      </w:r>
      <w:r w:rsidR="00494C00" w:rsidRPr="00716288">
        <w:rPr>
          <w:rFonts w:ascii="Times New Roman" w:hAnsi="Times New Roman" w:cs="Times New Roman"/>
          <w:sz w:val="24"/>
          <w:szCs w:val="24"/>
        </w:rPr>
        <w:t xml:space="preserve"> for library and </w:t>
      </w:r>
      <w:r w:rsidRPr="00716288">
        <w:rPr>
          <w:rFonts w:ascii="Times New Roman" w:hAnsi="Times New Roman" w:cs="Times New Roman"/>
          <w:sz w:val="24"/>
          <w:szCs w:val="24"/>
        </w:rPr>
        <w:t>lab</w:t>
      </w:r>
      <w:r>
        <w:rPr>
          <w:rFonts w:ascii="Times New Roman" w:hAnsi="Times New Roman" w:cs="Times New Roman"/>
          <w:sz w:val="24"/>
          <w:szCs w:val="24"/>
        </w:rPr>
        <w:t>oratories</w:t>
      </w:r>
      <w:r w:rsidR="00494C00" w:rsidRPr="00716288">
        <w:rPr>
          <w:rFonts w:ascii="Times New Roman" w:hAnsi="Times New Roman" w:cs="Times New Roman"/>
          <w:sz w:val="24"/>
          <w:szCs w:val="24"/>
        </w:rPr>
        <w:t xml:space="preserve">, it </w:t>
      </w:r>
      <w:r w:rsidR="00D34A35">
        <w:rPr>
          <w:rFonts w:ascii="Times New Roman" w:hAnsi="Times New Roman" w:cs="Times New Roman"/>
          <w:sz w:val="24"/>
          <w:szCs w:val="24"/>
        </w:rPr>
        <w:t>was</w:t>
      </w:r>
      <w:r w:rsidR="00494C00" w:rsidRPr="00716288">
        <w:rPr>
          <w:rFonts w:ascii="Times New Roman" w:hAnsi="Times New Roman" w:cs="Times New Roman"/>
          <w:sz w:val="24"/>
          <w:szCs w:val="24"/>
        </w:rPr>
        <w:t xml:space="preserve"> difficult to compete with nearby private schools which have all</w:t>
      </w:r>
      <w:r>
        <w:rPr>
          <w:rFonts w:ascii="Times New Roman" w:hAnsi="Times New Roman" w:cs="Times New Roman"/>
          <w:sz w:val="24"/>
          <w:szCs w:val="24"/>
        </w:rPr>
        <w:t xml:space="preserve"> the</w:t>
      </w:r>
      <w:r w:rsidR="00494C00" w:rsidRPr="00716288">
        <w:rPr>
          <w:rFonts w:ascii="Times New Roman" w:hAnsi="Times New Roman" w:cs="Times New Roman"/>
          <w:sz w:val="24"/>
          <w:szCs w:val="24"/>
        </w:rPr>
        <w:t xml:space="preserve"> basic facilities.</w:t>
      </w:r>
      <w:r w:rsidR="00D34A35">
        <w:rPr>
          <w:rFonts w:ascii="Times New Roman" w:hAnsi="Times New Roman" w:cs="Times New Roman"/>
          <w:sz w:val="24"/>
          <w:szCs w:val="24"/>
        </w:rPr>
        <w:t xml:space="preserve"> Hence, the school had</w:t>
      </w:r>
      <w:r>
        <w:rPr>
          <w:rFonts w:ascii="Times New Roman" w:hAnsi="Times New Roman" w:cs="Times New Roman"/>
          <w:sz w:val="24"/>
          <w:szCs w:val="24"/>
        </w:rPr>
        <w:t xml:space="preserve"> very low enrollment, which is shown in the table.</w:t>
      </w:r>
    </w:p>
    <w:p w:rsidR="0080429A" w:rsidRPr="00716288" w:rsidRDefault="0080429A" w:rsidP="0080429A">
      <w:pPr>
        <w:pStyle w:val="normal0"/>
        <w:ind w:firstLine="720"/>
        <w:jc w:val="both"/>
        <w:rPr>
          <w:rFonts w:ascii="Times New Roman" w:hAnsi="Times New Roman" w:cs="Times New Roman"/>
          <w:sz w:val="24"/>
          <w:szCs w:val="24"/>
        </w:rPr>
      </w:pPr>
    </w:p>
    <w:p w:rsidR="00D44C9C" w:rsidRPr="00716288" w:rsidRDefault="00494C00" w:rsidP="00716288">
      <w:pPr>
        <w:pStyle w:val="normal0"/>
        <w:rPr>
          <w:rFonts w:ascii="Times New Roman" w:hAnsi="Times New Roman" w:cs="Times New Roman"/>
          <w:sz w:val="24"/>
          <w:szCs w:val="24"/>
        </w:rPr>
      </w:pPr>
      <w:r w:rsidRPr="00716288">
        <w:rPr>
          <w:rFonts w:ascii="Times New Roman" w:hAnsi="Times New Roman" w:cs="Times New Roman"/>
          <w:sz w:val="24"/>
          <w:szCs w:val="24"/>
        </w:rPr>
        <w:t xml:space="preserve"> </w:t>
      </w:r>
      <w:r w:rsidRPr="00716288">
        <w:rPr>
          <w:rFonts w:ascii="Times New Roman" w:hAnsi="Times New Roman" w:cs="Times New Roman"/>
          <w:b/>
          <w:sz w:val="24"/>
          <w:szCs w:val="24"/>
        </w:rPr>
        <w:t xml:space="preserve">Poor enrolment: </w:t>
      </w:r>
      <w:r w:rsidRPr="00716288">
        <w:rPr>
          <w:rFonts w:ascii="Times New Roman" w:hAnsi="Times New Roman" w:cs="Times New Roman"/>
          <w:sz w:val="24"/>
          <w:szCs w:val="24"/>
        </w:rPr>
        <w:t>As per record (2023) the data of enrolment are as follow:</w:t>
      </w:r>
    </w:p>
    <w:tbl>
      <w:tblPr>
        <w:tblStyle w:val="a"/>
        <w:tblW w:w="10000" w:type="dxa"/>
        <w:tblBorders>
          <w:top w:val="nil"/>
          <w:left w:val="nil"/>
          <w:bottom w:val="nil"/>
          <w:right w:val="nil"/>
          <w:insideH w:val="nil"/>
          <w:insideV w:val="nil"/>
        </w:tblBorders>
        <w:tblLayout w:type="fixed"/>
        <w:tblLook w:val="0600"/>
      </w:tblPr>
      <w:tblGrid>
        <w:gridCol w:w="4035"/>
        <w:gridCol w:w="5965"/>
      </w:tblGrid>
      <w:tr w:rsidR="00D44C9C" w:rsidRPr="00716288" w:rsidTr="009C7CEE">
        <w:trPr>
          <w:trHeight w:val="285"/>
        </w:trPr>
        <w:tc>
          <w:tcPr>
            <w:tcW w:w="403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D44C9C" w:rsidRPr="00716288" w:rsidRDefault="00494C00" w:rsidP="0080429A">
            <w:pPr>
              <w:pStyle w:val="normal0"/>
              <w:ind w:left="720"/>
              <w:jc w:val="center"/>
              <w:rPr>
                <w:rFonts w:ascii="Times New Roman" w:hAnsi="Times New Roman" w:cs="Times New Roman"/>
                <w:b/>
                <w:sz w:val="24"/>
                <w:szCs w:val="24"/>
              </w:rPr>
            </w:pPr>
            <w:r w:rsidRPr="00716288">
              <w:rPr>
                <w:rFonts w:ascii="Times New Roman" w:hAnsi="Times New Roman" w:cs="Times New Roman"/>
                <w:b/>
                <w:sz w:val="24"/>
                <w:szCs w:val="24"/>
              </w:rPr>
              <w:t>Class</w:t>
            </w:r>
          </w:p>
        </w:tc>
        <w:tc>
          <w:tcPr>
            <w:tcW w:w="596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D44C9C" w:rsidRPr="00716288" w:rsidRDefault="00494C00" w:rsidP="0080429A">
            <w:pPr>
              <w:pStyle w:val="normal0"/>
              <w:ind w:left="-75"/>
              <w:jc w:val="center"/>
              <w:rPr>
                <w:rFonts w:ascii="Times New Roman" w:hAnsi="Times New Roman" w:cs="Times New Roman"/>
                <w:b/>
                <w:sz w:val="24"/>
                <w:szCs w:val="24"/>
              </w:rPr>
            </w:pPr>
            <w:r w:rsidRPr="00716288">
              <w:rPr>
                <w:rFonts w:ascii="Times New Roman" w:hAnsi="Times New Roman" w:cs="Times New Roman"/>
                <w:b/>
                <w:sz w:val="24"/>
                <w:szCs w:val="24"/>
              </w:rPr>
              <w:t>No. of students</w:t>
            </w:r>
          </w:p>
        </w:tc>
      </w:tr>
      <w:tr w:rsidR="00D44C9C" w:rsidRPr="00716288" w:rsidTr="0080429A">
        <w:trPr>
          <w:trHeight w:val="285"/>
        </w:trPr>
        <w:tc>
          <w:tcPr>
            <w:tcW w:w="40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20"/>
              <w:jc w:val="center"/>
              <w:rPr>
                <w:rFonts w:ascii="Times New Roman" w:hAnsi="Times New Roman" w:cs="Times New Roman"/>
                <w:sz w:val="24"/>
                <w:szCs w:val="24"/>
              </w:rPr>
            </w:pPr>
            <w:r w:rsidRPr="00716288">
              <w:rPr>
                <w:rFonts w:ascii="Times New Roman" w:hAnsi="Times New Roman" w:cs="Times New Roman"/>
                <w:sz w:val="24"/>
                <w:szCs w:val="24"/>
              </w:rPr>
              <w:t>Class 6</w:t>
            </w:r>
          </w:p>
        </w:tc>
        <w:tc>
          <w:tcPr>
            <w:tcW w:w="5965" w:type="dxa"/>
            <w:tcBorders>
              <w:top w:val="nil"/>
              <w:left w:val="nil"/>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5"/>
              <w:jc w:val="center"/>
              <w:rPr>
                <w:rFonts w:ascii="Times New Roman" w:hAnsi="Times New Roman" w:cs="Times New Roman"/>
                <w:sz w:val="24"/>
                <w:szCs w:val="24"/>
              </w:rPr>
            </w:pPr>
            <w:r w:rsidRPr="00716288">
              <w:rPr>
                <w:rFonts w:ascii="Times New Roman" w:hAnsi="Times New Roman" w:cs="Times New Roman"/>
                <w:sz w:val="24"/>
                <w:szCs w:val="24"/>
              </w:rPr>
              <w:t>5</w:t>
            </w:r>
          </w:p>
        </w:tc>
      </w:tr>
      <w:tr w:rsidR="00D44C9C" w:rsidRPr="00716288" w:rsidTr="0080429A">
        <w:trPr>
          <w:trHeight w:val="285"/>
        </w:trPr>
        <w:tc>
          <w:tcPr>
            <w:tcW w:w="40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20"/>
              <w:jc w:val="center"/>
              <w:rPr>
                <w:rFonts w:ascii="Times New Roman" w:hAnsi="Times New Roman" w:cs="Times New Roman"/>
                <w:sz w:val="24"/>
                <w:szCs w:val="24"/>
              </w:rPr>
            </w:pPr>
            <w:r w:rsidRPr="00716288">
              <w:rPr>
                <w:rFonts w:ascii="Times New Roman" w:hAnsi="Times New Roman" w:cs="Times New Roman"/>
                <w:sz w:val="24"/>
                <w:szCs w:val="24"/>
              </w:rPr>
              <w:t>Class 7</w:t>
            </w:r>
          </w:p>
        </w:tc>
        <w:tc>
          <w:tcPr>
            <w:tcW w:w="5965" w:type="dxa"/>
            <w:tcBorders>
              <w:top w:val="nil"/>
              <w:left w:val="nil"/>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5"/>
              <w:jc w:val="center"/>
              <w:rPr>
                <w:rFonts w:ascii="Times New Roman" w:hAnsi="Times New Roman" w:cs="Times New Roman"/>
                <w:sz w:val="24"/>
                <w:szCs w:val="24"/>
              </w:rPr>
            </w:pPr>
            <w:r w:rsidRPr="00716288">
              <w:rPr>
                <w:rFonts w:ascii="Times New Roman" w:hAnsi="Times New Roman" w:cs="Times New Roman"/>
                <w:sz w:val="24"/>
                <w:szCs w:val="24"/>
              </w:rPr>
              <w:t>8</w:t>
            </w:r>
          </w:p>
        </w:tc>
      </w:tr>
      <w:tr w:rsidR="00D44C9C" w:rsidRPr="00716288" w:rsidTr="0080429A">
        <w:trPr>
          <w:trHeight w:val="285"/>
        </w:trPr>
        <w:tc>
          <w:tcPr>
            <w:tcW w:w="40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20"/>
              <w:jc w:val="center"/>
              <w:rPr>
                <w:rFonts w:ascii="Times New Roman" w:hAnsi="Times New Roman" w:cs="Times New Roman"/>
                <w:sz w:val="24"/>
                <w:szCs w:val="24"/>
              </w:rPr>
            </w:pPr>
            <w:r w:rsidRPr="00716288">
              <w:rPr>
                <w:rFonts w:ascii="Times New Roman" w:hAnsi="Times New Roman" w:cs="Times New Roman"/>
                <w:sz w:val="24"/>
                <w:szCs w:val="24"/>
              </w:rPr>
              <w:t>Class 8</w:t>
            </w:r>
          </w:p>
        </w:tc>
        <w:tc>
          <w:tcPr>
            <w:tcW w:w="5965" w:type="dxa"/>
            <w:tcBorders>
              <w:top w:val="nil"/>
              <w:left w:val="nil"/>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5"/>
              <w:jc w:val="center"/>
              <w:rPr>
                <w:rFonts w:ascii="Times New Roman" w:hAnsi="Times New Roman" w:cs="Times New Roman"/>
                <w:sz w:val="24"/>
                <w:szCs w:val="24"/>
              </w:rPr>
            </w:pPr>
            <w:r w:rsidRPr="00716288">
              <w:rPr>
                <w:rFonts w:ascii="Times New Roman" w:hAnsi="Times New Roman" w:cs="Times New Roman"/>
                <w:sz w:val="24"/>
                <w:szCs w:val="24"/>
              </w:rPr>
              <w:t>6</w:t>
            </w:r>
          </w:p>
        </w:tc>
      </w:tr>
      <w:tr w:rsidR="00D44C9C" w:rsidRPr="00716288" w:rsidTr="0080429A">
        <w:trPr>
          <w:trHeight w:val="285"/>
        </w:trPr>
        <w:tc>
          <w:tcPr>
            <w:tcW w:w="40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20"/>
              <w:jc w:val="center"/>
              <w:rPr>
                <w:rFonts w:ascii="Times New Roman" w:hAnsi="Times New Roman" w:cs="Times New Roman"/>
                <w:sz w:val="24"/>
                <w:szCs w:val="24"/>
              </w:rPr>
            </w:pPr>
            <w:r w:rsidRPr="00716288">
              <w:rPr>
                <w:rFonts w:ascii="Times New Roman" w:hAnsi="Times New Roman" w:cs="Times New Roman"/>
                <w:sz w:val="24"/>
                <w:szCs w:val="24"/>
              </w:rPr>
              <w:t>Class 9</w:t>
            </w:r>
          </w:p>
        </w:tc>
        <w:tc>
          <w:tcPr>
            <w:tcW w:w="5965" w:type="dxa"/>
            <w:tcBorders>
              <w:top w:val="nil"/>
              <w:left w:val="nil"/>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5"/>
              <w:jc w:val="center"/>
              <w:rPr>
                <w:rFonts w:ascii="Times New Roman" w:hAnsi="Times New Roman" w:cs="Times New Roman"/>
                <w:sz w:val="24"/>
                <w:szCs w:val="24"/>
              </w:rPr>
            </w:pPr>
            <w:r w:rsidRPr="00716288">
              <w:rPr>
                <w:rFonts w:ascii="Times New Roman" w:hAnsi="Times New Roman" w:cs="Times New Roman"/>
                <w:sz w:val="24"/>
                <w:szCs w:val="24"/>
              </w:rPr>
              <w:t>8</w:t>
            </w:r>
          </w:p>
        </w:tc>
      </w:tr>
      <w:tr w:rsidR="00D44C9C" w:rsidRPr="00716288" w:rsidTr="0080429A">
        <w:trPr>
          <w:trHeight w:val="285"/>
        </w:trPr>
        <w:tc>
          <w:tcPr>
            <w:tcW w:w="40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20"/>
              <w:jc w:val="center"/>
              <w:rPr>
                <w:rFonts w:ascii="Times New Roman" w:hAnsi="Times New Roman" w:cs="Times New Roman"/>
                <w:sz w:val="24"/>
                <w:szCs w:val="24"/>
              </w:rPr>
            </w:pPr>
            <w:r w:rsidRPr="00716288">
              <w:rPr>
                <w:rFonts w:ascii="Times New Roman" w:hAnsi="Times New Roman" w:cs="Times New Roman"/>
                <w:sz w:val="24"/>
                <w:szCs w:val="24"/>
              </w:rPr>
              <w:t>Class 10</w:t>
            </w:r>
          </w:p>
        </w:tc>
        <w:tc>
          <w:tcPr>
            <w:tcW w:w="5965" w:type="dxa"/>
            <w:tcBorders>
              <w:top w:val="nil"/>
              <w:left w:val="nil"/>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5"/>
              <w:jc w:val="center"/>
              <w:rPr>
                <w:rFonts w:ascii="Times New Roman" w:hAnsi="Times New Roman" w:cs="Times New Roman"/>
                <w:sz w:val="24"/>
                <w:szCs w:val="24"/>
              </w:rPr>
            </w:pPr>
            <w:r w:rsidRPr="00716288">
              <w:rPr>
                <w:rFonts w:ascii="Times New Roman" w:hAnsi="Times New Roman" w:cs="Times New Roman"/>
                <w:sz w:val="24"/>
                <w:szCs w:val="24"/>
              </w:rPr>
              <w:t>6</w:t>
            </w:r>
          </w:p>
        </w:tc>
      </w:tr>
      <w:tr w:rsidR="00D44C9C" w:rsidRPr="00716288" w:rsidTr="0080429A">
        <w:trPr>
          <w:trHeight w:val="285"/>
        </w:trPr>
        <w:tc>
          <w:tcPr>
            <w:tcW w:w="40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20"/>
              <w:jc w:val="center"/>
              <w:rPr>
                <w:rFonts w:ascii="Times New Roman" w:hAnsi="Times New Roman" w:cs="Times New Roman"/>
                <w:b/>
                <w:sz w:val="24"/>
                <w:szCs w:val="24"/>
              </w:rPr>
            </w:pPr>
            <w:r w:rsidRPr="00716288">
              <w:rPr>
                <w:rFonts w:ascii="Times New Roman" w:hAnsi="Times New Roman" w:cs="Times New Roman"/>
                <w:b/>
                <w:sz w:val="24"/>
                <w:szCs w:val="24"/>
              </w:rPr>
              <w:t>Total</w:t>
            </w:r>
          </w:p>
        </w:tc>
        <w:tc>
          <w:tcPr>
            <w:tcW w:w="5965" w:type="dxa"/>
            <w:tcBorders>
              <w:top w:val="nil"/>
              <w:left w:val="nil"/>
              <w:bottom w:val="single" w:sz="6" w:space="0" w:color="000000"/>
              <w:right w:val="single" w:sz="6" w:space="0" w:color="000000"/>
            </w:tcBorders>
            <w:tcMar>
              <w:top w:w="0" w:type="dxa"/>
              <w:left w:w="100" w:type="dxa"/>
              <w:bottom w:w="0" w:type="dxa"/>
              <w:right w:w="100" w:type="dxa"/>
            </w:tcMar>
          </w:tcPr>
          <w:p w:rsidR="00D44C9C" w:rsidRPr="00716288" w:rsidRDefault="00494C00" w:rsidP="0080429A">
            <w:pPr>
              <w:pStyle w:val="normal0"/>
              <w:ind w:left="-75"/>
              <w:jc w:val="center"/>
              <w:rPr>
                <w:rFonts w:ascii="Times New Roman" w:hAnsi="Times New Roman" w:cs="Times New Roman"/>
                <w:b/>
                <w:sz w:val="24"/>
                <w:szCs w:val="24"/>
              </w:rPr>
            </w:pPr>
            <w:r w:rsidRPr="00716288">
              <w:rPr>
                <w:rFonts w:ascii="Times New Roman" w:hAnsi="Times New Roman" w:cs="Times New Roman"/>
                <w:b/>
                <w:sz w:val="24"/>
                <w:szCs w:val="24"/>
              </w:rPr>
              <w:t>33</w:t>
            </w:r>
          </w:p>
        </w:tc>
      </w:tr>
    </w:tbl>
    <w:p w:rsidR="0080429A" w:rsidRDefault="00494C00" w:rsidP="0080429A">
      <w:pPr>
        <w:pStyle w:val="normal0"/>
        <w:rPr>
          <w:rFonts w:ascii="Times New Roman" w:hAnsi="Times New Roman" w:cs="Times New Roman"/>
          <w:b/>
          <w:sz w:val="24"/>
          <w:szCs w:val="24"/>
        </w:rPr>
      </w:pPr>
      <w:r w:rsidRPr="00716288">
        <w:rPr>
          <w:rFonts w:ascii="Times New Roman" w:hAnsi="Times New Roman" w:cs="Times New Roman"/>
          <w:b/>
          <w:sz w:val="24"/>
          <w:szCs w:val="24"/>
        </w:rPr>
        <w:t xml:space="preserve">  </w:t>
      </w:r>
    </w:p>
    <w:p w:rsidR="0080429A" w:rsidRDefault="0080429A" w:rsidP="0080429A">
      <w:pPr>
        <w:pStyle w:val="normal0"/>
        <w:pBdr>
          <w:top w:val="nil"/>
          <w:left w:val="nil"/>
          <w:bottom w:val="nil"/>
          <w:right w:val="nil"/>
          <w:between w:val="nil"/>
        </w:pBdr>
        <w:jc w:val="center"/>
        <w:rPr>
          <w:rFonts w:ascii="Times New Roman" w:eastAsia="Times New Roman" w:hAnsi="Times New Roman" w:cs="Times New Roman"/>
          <w:b/>
          <w:color w:val="000000"/>
          <w:sz w:val="24"/>
          <w:szCs w:val="24"/>
        </w:rPr>
      </w:pPr>
      <w:r w:rsidRPr="003F6B50">
        <w:rPr>
          <w:rFonts w:ascii="Times New Roman" w:eastAsia="Times New Roman" w:hAnsi="Times New Roman" w:cs="Times New Roman"/>
          <w:b/>
          <w:color w:val="000000"/>
          <w:sz w:val="24"/>
          <w:szCs w:val="24"/>
        </w:rPr>
        <w:t>INTERVENTION</w:t>
      </w:r>
    </w:p>
    <w:p w:rsidR="0080429A" w:rsidRPr="003F6B50" w:rsidRDefault="0080429A" w:rsidP="0080429A">
      <w:pPr>
        <w:pStyle w:val="normal0"/>
        <w:pBdr>
          <w:top w:val="nil"/>
          <w:left w:val="nil"/>
          <w:bottom w:val="nil"/>
          <w:right w:val="nil"/>
          <w:between w:val="nil"/>
        </w:pBdr>
        <w:jc w:val="center"/>
        <w:rPr>
          <w:rFonts w:ascii="Times New Roman" w:eastAsia="Times New Roman" w:hAnsi="Times New Roman" w:cs="Times New Roman"/>
          <w:b/>
          <w:color w:val="000000"/>
          <w:sz w:val="24"/>
          <w:szCs w:val="24"/>
        </w:rPr>
      </w:pPr>
    </w:p>
    <w:p w:rsidR="0080429A" w:rsidRDefault="0080429A" w:rsidP="0080429A">
      <w:pPr>
        <w:pStyle w:val="normal0"/>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Smti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Sohile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w:t>
      </w:r>
      <w:proofErr w:type="spellEnd"/>
      <w:r w:rsidR="00D34A35">
        <w:rPr>
          <w:rFonts w:ascii="Times New Roman" w:hAnsi="Times New Roman" w:cs="Times New Roman"/>
          <w:sz w:val="24"/>
          <w:szCs w:val="24"/>
        </w:rPr>
        <w:t>, AHM of GHS, Kasha</w:t>
      </w:r>
      <w:r>
        <w:rPr>
          <w:rFonts w:ascii="Times New Roman" w:hAnsi="Times New Roman" w:cs="Times New Roman"/>
          <w:sz w:val="24"/>
          <w:szCs w:val="24"/>
        </w:rPr>
        <w:t xml:space="preserve"> realized that the low enrollment was a serious issue not only for the school but also for the community at large. </w:t>
      </w:r>
      <w:proofErr w:type="gramStart"/>
      <w:r w:rsidR="00D34A35">
        <w:rPr>
          <w:rFonts w:ascii="Times New Roman" w:hAnsi="Times New Roman" w:cs="Times New Roman"/>
          <w:sz w:val="24"/>
          <w:szCs w:val="24"/>
        </w:rPr>
        <w:t>Realizing this problem</w:t>
      </w:r>
      <w:r>
        <w:rPr>
          <w:rFonts w:ascii="Times New Roman" w:hAnsi="Times New Roman" w:cs="Times New Roman"/>
          <w:sz w:val="24"/>
          <w:szCs w:val="24"/>
        </w:rPr>
        <w:t xml:space="preserve">, </w:t>
      </w:r>
      <w:proofErr w:type="spellStart"/>
      <w:r w:rsidR="00D34A35">
        <w:rPr>
          <w:rFonts w:ascii="Times New Roman" w:hAnsi="Times New Roman" w:cs="Times New Roman"/>
          <w:sz w:val="24"/>
          <w:szCs w:val="24"/>
        </w:rPr>
        <w:t>Smti</w:t>
      </w:r>
      <w:proofErr w:type="spellEnd"/>
      <w:r w:rsidR="00D34A35">
        <w:rPr>
          <w:rFonts w:ascii="Times New Roman" w:hAnsi="Times New Roman" w:cs="Times New Roman"/>
          <w:sz w:val="24"/>
          <w:szCs w:val="24"/>
        </w:rPr>
        <w:t>.</w:t>
      </w:r>
      <w:proofErr w:type="gramEnd"/>
      <w:r w:rsidRPr="003F6B50">
        <w:rPr>
          <w:rFonts w:ascii="Times New Roman" w:hAnsi="Times New Roman" w:cs="Times New Roman"/>
          <w:sz w:val="24"/>
          <w:szCs w:val="24"/>
        </w:rPr>
        <w:t xml:space="preserve"> </w:t>
      </w:r>
      <w:proofErr w:type="spellStart"/>
      <w:r w:rsidR="00D34A35">
        <w:rPr>
          <w:rFonts w:ascii="Times New Roman" w:hAnsi="Times New Roman" w:cs="Times New Roman"/>
          <w:sz w:val="24"/>
          <w:szCs w:val="24"/>
        </w:rPr>
        <w:t>Sohile</w:t>
      </w:r>
      <w:proofErr w:type="spellEnd"/>
      <w:r w:rsidR="00D34A35">
        <w:rPr>
          <w:rFonts w:ascii="Times New Roman" w:hAnsi="Times New Roman" w:cs="Times New Roman"/>
          <w:sz w:val="24"/>
          <w:szCs w:val="24"/>
        </w:rPr>
        <w:t xml:space="preserve"> </w:t>
      </w:r>
      <w:proofErr w:type="spellStart"/>
      <w:r w:rsidR="00D34A35">
        <w:rPr>
          <w:rFonts w:ascii="Times New Roman" w:hAnsi="Times New Roman" w:cs="Times New Roman"/>
          <w:sz w:val="24"/>
          <w:szCs w:val="24"/>
        </w:rPr>
        <w:t>Tep</w:t>
      </w:r>
      <w:proofErr w:type="spellEnd"/>
      <w:r w:rsidR="00D34A35">
        <w:rPr>
          <w:rFonts w:ascii="Times New Roman" w:hAnsi="Times New Roman" w:cs="Times New Roman"/>
          <w:sz w:val="24"/>
          <w:szCs w:val="24"/>
        </w:rPr>
        <w:t xml:space="preserve">, initiated a </w:t>
      </w:r>
      <w:r w:rsidRPr="003F6B50">
        <w:rPr>
          <w:rFonts w:ascii="Times New Roman" w:hAnsi="Times New Roman" w:cs="Times New Roman"/>
          <w:sz w:val="24"/>
          <w:szCs w:val="24"/>
        </w:rPr>
        <w:t xml:space="preserve">coordination meeting with </w:t>
      </w:r>
      <w:r w:rsidR="00C36E5C">
        <w:rPr>
          <w:rFonts w:ascii="Times New Roman" w:hAnsi="Times New Roman" w:cs="Times New Roman"/>
          <w:sz w:val="24"/>
          <w:szCs w:val="24"/>
        </w:rPr>
        <w:t>SMDC members</w:t>
      </w:r>
      <w:r w:rsidRPr="003F6B50">
        <w:rPr>
          <w:rFonts w:ascii="Times New Roman" w:hAnsi="Times New Roman" w:cs="Times New Roman"/>
          <w:sz w:val="24"/>
          <w:szCs w:val="24"/>
        </w:rPr>
        <w:t xml:space="preserve"> and staff of </w:t>
      </w:r>
      <w:r>
        <w:rPr>
          <w:rFonts w:ascii="Times New Roman" w:hAnsi="Times New Roman" w:cs="Times New Roman"/>
          <w:sz w:val="24"/>
          <w:szCs w:val="24"/>
        </w:rPr>
        <w:t>GHS,</w:t>
      </w:r>
      <w:r w:rsidRPr="003F6B50">
        <w:rPr>
          <w:rFonts w:ascii="Times New Roman" w:hAnsi="Times New Roman" w:cs="Times New Roman"/>
          <w:sz w:val="24"/>
          <w:szCs w:val="24"/>
        </w:rPr>
        <w:t xml:space="preserve"> Kasha</w:t>
      </w:r>
      <w:r w:rsidR="00D34A35" w:rsidRPr="00D34A35">
        <w:rPr>
          <w:rFonts w:ascii="Times New Roman" w:hAnsi="Times New Roman" w:cs="Times New Roman"/>
          <w:sz w:val="24"/>
          <w:szCs w:val="24"/>
        </w:rPr>
        <w:t xml:space="preserve"> </w:t>
      </w:r>
      <w:r w:rsidR="00D34A35" w:rsidRPr="00716288">
        <w:rPr>
          <w:rFonts w:ascii="Times New Roman" w:hAnsi="Times New Roman" w:cs="Times New Roman"/>
          <w:sz w:val="24"/>
          <w:szCs w:val="24"/>
        </w:rPr>
        <w:t>to discuss how to improve the welfare of the students and how to increase student enrollment</w:t>
      </w:r>
      <w:r w:rsidR="00D34A35">
        <w:rPr>
          <w:rFonts w:ascii="Times New Roman" w:hAnsi="Times New Roman" w:cs="Times New Roman"/>
          <w:sz w:val="24"/>
          <w:szCs w:val="24"/>
        </w:rPr>
        <w:t xml:space="preserve">. This meeting </w:t>
      </w:r>
      <w:r w:rsidRPr="003F6B50">
        <w:rPr>
          <w:rFonts w:ascii="Times New Roman" w:hAnsi="Times New Roman" w:cs="Times New Roman"/>
          <w:sz w:val="24"/>
          <w:szCs w:val="24"/>
        </w:rPr>
        <w:t>was held on 26</w:t>
      </w:r>
      <w:r w:rsidRPr="003F6B50">
        <w:rPr>
          <w:rFonts w:ascii="Times New Roman" w:hAnsi="Times New Roman" w:cs="Times New Roman"/>
          <w:sz w:val="24"/>
          <w:szCs w:val="24"/>
          <w:vertAlign w:val="superscript"/>
        </w:rPr>
        <w:t>th</w:t>
      </w:r>
      <w:r w:rsidRPr="003F6B50">
        <w:rPr>
          <w:rFonts w:ascii="Times New Roman" w:hAnsi="Times New Roman" w:cs="Times New Roman"/>
          <w:sz w:val="24"/>
          <w:szCs w:val="24"/>
        </w:rPr>
        <w:t xml:space="preserve"> July 2023 at GHS Kasha</w:t>
      </w:r>
      <w:r w:rsidR="00D34A35">
        <w:rPr>
          <w:rFonts w:ascii="Times New Roman" w:hAnsi="Times New Roman" w:cs="Times New Roman"/>
          <w:sz w:val="24"/>
          <w:szCs w:val="24"/>
        </w:rPr>
        <w:t>.</w:t>
      </w:r>
      <w:r>
        <w:rPr>
          <w:rFonts w:ascii="Times New Roman" w:hAnsi="Times New Roman" w:cs="Times New Roman"/>
          <w:sz w:val="24"/>
          <w:szCs w:val="24"/>
        </w:rPr>
        <w:t xml:space="preserve"> </w:t>
      </w:r>
    </w:p>
    <w:p w:rsidR="0080429A" w:rsidRPr="003F6B50" w:rsidRDefault="0080429A" w:rsidP="0080429A">
      <w:pPr>
        <w:pStyle w:val="normal0"/>
        <w:ind w:firstLine="720"/>
        <w:jc w:val="both"/>
        <w:rPr>
          <w:rFonts w:ascii="Times New Roman" w:hAnsi="Times New Roman" w:cs="Times New Roman"/>
          <w:sz w:val="24"/>
          <w:szCs w:val="24"/>
        </w:rPr>
      </w:pPr>
    </w:p>
    <w:p w:rsidR="0080429A" w:rsidRPr="003F6B50" w:rsidRDefault="0080429A" w:rsidP="00600C3D">
      <w:pPr>
        <w:pStyle w:val="normal0"/>
        <w:jc w:val="both"/>
        <w:rPr>
          <w:rFonts w:ascii="Times New Roman" w:hAnsi="Times New Roman" w:cs="Times New Roman"/>
          <w:sz w:val="24"/>
          <w:szCs w:val="24"/>
        </w:rPr>
      </w:pPr>
      <w:r w:rsidRPr="003F6B50">
        <w:rPr>
          <w:rFonts w:ascii="Times New Roman" w:hAnsi="Times New Roman" w:cs="Times New Roman"/>
          <w:sz w:val="24"/>
          <w:szCs w:val="24"/>
        </w:rPr>
        <w:t xml:space="preserve">The following points </w:t>
      </w:r>
      <w:r w:rsidR="00600C3D">
        <w:rPr>
          <w:rFonts w:ascii="Times New Roman" w:hAnsi="Times New Roman" w:cs="Times New Roman"/>
          <w:sz w:val="24"/>
          <w:szCs w:val="24"/>
        </w:rPr>
        <w:t>were</w:t>
      </w:r>
      <w:r w:rsidRPr="003F6B50">
        <w:rPr>
          <w:rFonts w:ascii="Times New Roman" w:hAnsi="Times New Roman" w:cs="Times New Roman"/>
          <w:sz w:val="24"/>
          <w:szCs w:val="24"/>
        </w:rPr>
        <w:t xml:space="preserve"> been deliberated and resolved </w:t>
      </w:r>
      <w:r w:rsidR="000E6095">
        <w:rPr>
          <w:rFonts w:ascii="Times New Roman" w:hAnsi="Times New Roman" w:cs="Times New Roman"/>
          <w:sz w:val="24"/>
          <w:szCs w:val="24"/>
        </w:rPr>
        <w:t>in the meeting.</w:t>
      </w:r>
    </w:p>
    <w:p w:rsidR="0080429A" w:rsidRPr="003F6B50" w:rsidRDefault="00C36E5C" w:rsidP="00600C3D">
      <w:pPr>
        <w:pStyle w:val="normal0"/>
        <w:numPr>
          <w:ilvl w:val="0"/>
          <w:numId w:val="7"/>
        </w:numPr>
        <w:jc w:val="both"/>
        <w:rPr>
          <w:rFonts w:ascii="Times New Roman" w:hAnsi="Times New Roman" w:cs="Times New Roman"/>
          <w:sz w:val="24"/>
          <w:szCs w:val="24"/>
        </w:rPr>
      </w:pPr>
      <w:r>
        <w:rPr>
          <w:rFonts w:ascii="Times New Roman" w:hAnsi="Times New Roman" w:cs="Times New Roman"/>
          <w:sz w:val="24"/>
          <w:szCs w:val="24"/>
        </w:rPr>
        <w:t>How t</w:t>
      </w:r>
      <w:r w:rsidR="000E6095">
        <w:rPr>
          <w:rFonts w:ascii="Times New Roman" w:hAnsi="Times New Roman" w:cs="Times New Roman"/>
          <w:sz w:val="24"/>
          <w:szCs w:val="24"/>
        </w:rPr>
        <w:t>o Improve</w:t>
      </w:r>
      <w:r w:rsidR="0080429A" w:rsidRPr="003F6B50">
        <w:rPr>
          <w:rFonts w:ascii="Times New Roman" w:hAnsi="Times New Roman" w:cs="Times New Roman"/>
          <w:sz w:val="24"/>
          <w:szCs w:val="24"/>
        </w:rPr>
        <w:t xml:space="preserve"> enrolment</w:t>
      </w:r>
      <w:r w:rsidR="000E6095">
        <w:rPr>
          <w:rFonts w:ascii="Times New Roman" w:hAnsi="Times New Roman" w:cs="Times New Roman"/>
          <w:sz w:val="24"/>
          <w:szCs w:val="24"/>
        </w:rPr>
        <w:t>:</w:t>
      </w:r>
    </w:p>
    <w:p w:rsidR="0080429A" w:rsidRPr="003F6B50" w:rsidRDefault="0080429A" w:rsidP="00600C3D">
      <w:pPr>
        <w:pStyle w:val="normal0"/>
        <w:numPr>
          <w:ilvl w:val="0"/>
          <w:numId w:val="8"/>
        </w:numPr>
        <w:ind w:left="1080"/>
        <w:jc w:val="both"/>
        <w:rPr>
          <w:rFonts w:ascii="Times New Roman" w:hAnsi="Times New Roman" w:cs="Times New Roman"/>
          <w:sz w:val="24"/>
          <w:szCs w:val="24"/>
        </w:rPr>
      </w:pPr>
      <w:r w:rsidRPr="003F6B50">
        <w:rPr>
          <w:rFonts w:ascii="Times New Roman" w:hAnsi="Times New Roman" w:cs="Times New Roman"/>
          <w:sz w:val="24"/>
          <w:szCs w:val="24"/>
        </w:rPr>
        <w:t xml:space="preserve">The house resolved to </w:t>
      </w:r>
      <w:r w:rsidR="00600C3D">
        <w:rPr>
          <w:rFonts w:ascii="Times New Roman" w:hAnsi="Times New Roman" w:cs="Times New Roman"/>
          <w:sz w:val="24"/>
          <w:szCs w:val="24"/>
        </w:rPr>
        <w:t>initiate</w:t>
      </w:r>
      <w:r w:rsidRPr="003F6B50">
        <w:rPr>
          <w:rFonts w:ascii="Times New Roman" w:hAnsi="Times New Roman" w:cs="Times New Roman"/>
          <w:sz w:val="24"/>
          <w:szCs w:val="24"/>
        </w:rPr>
        <w:t xml:space="preserve"> </w:t>
      </w:r>
      <w:r w:rsidR="00600C3D">
        <w:rPr>
          <w:rFonts w:ascii="Times New Roman" w:hAnsi="Times New Roman" w:cs="Times New Roman"/>
          <w:sz w:val="24"/>
          <w:szCs w:val="24"/>
        </w:rPr>
        <w:t>door to door visitation</w:t>
      </w:r>
      <w:r w:rsidRPr="003F6B50">
        <w:rPr>
          <w:rFonts w:ascii="Times New Roman" w:hAnsi="Times New Roman" w:cs="Times New Roman"/>
          <w:sz w:val="24"/>
          <w:szCs w:val="24"/>
        </w:rPr>
        <w:t xml:space="preserve"> and collect data </w:t>
      </w:r>
      <w:r w:rsidR="00600C3D">
        <w:rPr>
          <w:rFonts w:ascii="Times New Roman" w:hAnsi="Times New Roman" w:cs="Times New Roman"/>
          <w:sz w:val="24"/>
          <w:szCs w:val="24"/>
        </w:rPr>
        <w:t>on</w:t>
      </w:r>
      <w:r w:rsidRPr="003F6B50">
        <w:rPr>
          <w:rFonts w:ascii="Times New Roman" w:hAnsi="Times New Roman" w:cs="Times New Roman"/>
          <w:sz w:val="24"/>
          <w:szCs w:val="24"/>
        </w:rPr>
        <w:t xml:space="preserve"> eligible </w:t>
      </w:r>
      <w:r w:rsidR="00600C3D">
        <w:rPr>
          <w:rFonts w:ascii="Times New Roman" w:hAnsi="Times New Roman" w:cs="Times New Roman"/>
          <w:sz w:val="24"/>
          <w:szCs w:val="24"/>
        </w:rPr>
        <w:t>students with the prospect of increasing</w:t>
      </w:r>
      <w:r w:rsidRPr="003F6B50">
        <w:rPr>
          <w:rFonts w:ascii="Times New Roman" w:hAnsi="Times New Roman" w:cs="Times New Roman"/>
          <w:sz w:val="24"/>
          <w:szCs w:val="24"/>
        </w:rPr>
        <w:t xml:space="preserve"> enrolment</w:t>
      </w:r>
    </w:p>
    <w:p w:rsidR="0080429A" w:rsidRPr="003F6B50" w:rsidRDefault="0080429A" w:rsidP="00600C3D">
      <w:pPr>
        <w:pStyle w:val="normal0"/>
        <w:numPr>
          <w:ilvl w:val="0"/>
          <w:numId w:val="8"/>
        </w:numPr>
        <w:ind w:left="1080"/>
        <w:jc w:val="both"/>
        <w:rPr>
          <w:rFonts w:ascii="Times New Roman" w:hAnsi="Times New Roman" w:cs="Times New Roman"/>
          <w:sz w:val="24"/>
          <w:szCs w:val="24"/>
        </w:rPr>
      </w:pPr>
      <w:r w:rsidRPr="003F6B50">
        <w:rPr>
          <w:rFonts w:ascii="Times New Roman" w:hAnsi="Times New Roman" w:cs="Times New Roman"/>
          <w:sz w:val="24"/>
          <w:szCs w:val="24"/>
        </w:rPr>
        <w:t>The house made a</w:t>
      </w:r>
      <w:r w:rsidR="00600C3D">
        <w:rPr>
          <w:rFonts w:ascii="Times New Roman" w:hAnsi="Times New Roman" w:cs="Times New Roman"/>
          <w:sz w:val="24"/>
          <w:szCs w:val="24"/>
        </w:rPr>
        <w:t xml:space="preserve"> resolution to organized parent-</w:t>
      </w:r>
      <w:r w:rsidRPr="003F6B50">
        <w:rPr>
          <w:rFonts w:ascii="Times New Roman" w:hAnsi="Times New Roman" w:cs="Times New Roman"/>
          <w:sz w:val="24"/>
          <w:szCs w:val="24"/>
        </w:rPr>
        <w:t xml:space="preserve">teacher meets more often so as to involve parents in the awareness campaign and seeking their help in convincing </w:t>
      </w:r>
      <w:r w:rsidR="00600C3D">
        <w:rPr>
          <w:rFonts w:ascii="Times New Roman" w:hAnsi="Times New Roman" w:cs="Times New Roman"/>
          <w:sz w:val="24"/>
          <w:szCs w:val="24"/>
        </w:rPr>
        <w:t>the community to send their children to GHS, Kasha.</w:t>
      </w:r>
    </w:p>
    <w:p w:rsidR="0080429A" w:rsidRPr="003F6B50" w:rsidRDefault="0080429A" w:rsidP="00600C3D">
      <w:pPr>
        <w:pStyle w:val="normal0"/>
        <w:numPr>
          <w:ilvl w:val="0"/>
          <w:numId w:val="8"/>
        </w:numPr>
        <w:ind w:left="1080"/>
        <w:jc w:val="both"/>
        <w:rPr>
          <w:rFonts w:ascii="Times New Roman" w:hAnsi="Times New Roman" w:cs="Times New Roman"/>
          <w:sz w:val="24"/>
          <w:szCs w:val="24"/>
        </w:rPr>
      </w:pPr>
      <w:r w:rsidRPr="003F6B50">
        <w:rPr>
          <w:rFonts w:ascii="Times New Roman" w:hAnsi="Times New Roman" w:cs="Times New Roman"/>
          <w:sz w:val="24"/>
          <w:szCs w:val="24"/>
        </w:rPr>
        <w:t xml:space="preserve">The house also discussed to activate SMC/SMDC so as to ensure their active involvement in enrolment </w:t>
      </w:r>
      <w:r w:rsidR="00600C3D">
        <w:rPr>
          <w:rFonts w:ascii="Times New Roman" w:hAnsi="Times New Roman" w:cs="Times New Roman"/>
          <w:sz w:val="24"/>
          <w:szCs w:val="24"/>
        </w:rPr>
        <w:t>of children to school.</w:t>
      </w:r>
    </w:p>
    <w:p w:rsidR="0080429A" w:rsidRPr="003F6B50" w:rsidRDefault="00C36E5C" w:rsidP="00600C3D">
      <w:pPr>
        <w:pStyle w:val="normal0"/>
        <w:numPr>
          <w:ilvl w:val="0"/>
          <w:numId w:val="7"/>
        </w:numPr>
        <w:jc w:val="both"/>
        <w:rPr>
          <w:rFonts w:ascii="Times New Roman" w:hAnsi="Times New Roman" w:cs="Times New Roman"/>
          <w:sz w:val="24"/>
          <w:szCs w:val="24"/>
        </w:rPr>
      </w:pPr>
      <w:r>
        <w:rPr>
          <w:rFonts w:ascii="Times New Roman" w:hAnsi="Times New Roman" w:cs="Times New Roman"/>
          <w:sz w:val="24"/>
          <w:szCs w:val="24"/>
        </w:rPr>
        <w:t>How t</w:t>
      </w:r>
      <w:r w:rsidR="000E6095">
        <w:rPr>
          <w:rFonts w:ascii="Times New Roman" w:hAnsi="Times New Roman" w:cs="Times New Roman"/>
          <w:sz w:val="24"/>
          <w:szCs w:val="24"/>
        </w:rPr>
        <w:t xml:space="preserve">o </w:t>
      </w:r>
      <w:r w:rsidR="00600C3D">
        <w:rPr>
          <w:rFonts w:ascii="Times New Roman" w:hAnsi="Times New Roman" w:cs="Times New Roman"/>
          <w:sz w:val="24"/>
          <w:szCs w:val="24"/>
        </w:rPr>
        <w:t>Improve</w:t>
      </w:r>
      <w:r w:rsidR="0080429A" w:rsidRPr="003F6B50">
        <w:rPr>
          <w:rFonts w:ascii="Times New Roman" w:hAnsi="Times New Roman" w:cs="Times New Roman"/>
          <w:sz w:val="24"/>
          <w:szCs w:val="24"/>
        </w:rPr>
        <w:t xml:space="preserve"> Infrastructure</w:t>
      </w:r>
      <w:r w:rsidR="000E6095">
        <w:rPr>
          <w:rFonts w:ascii="Times New Roman" w:hAnsi="Times New Roman" w:cs="Times New Roman"/>
          <w:sz w:val="24"/>
          <w:szCs w:val="24"/>
        </w:rPr>
        <w:t>:</w:t>
      </w:r>
    </w:p>
    <w:p w:rsidR="0080429A" w:rsidRPr="003F6B50" w:rsidRDefault="0080429A" w:rsidP="00600C3D">
      <w:pPr>
        <w:pStyle w:val="normal0"/>
        <w:numPr>
          <w:ilvl w:val="0"/>
          <w:numId w:val="10"/>
        </w:numPr>
        <w:tabs>
          <w:tab w:val="left" w:pos="1080"/>
        </w:tabs>
        <w:ind w:left="1080"/>
        <w:jc w:val="both"/>
        <w:rPr>
          <w:rFonts w:ascii="Times New Roman" w:hAnsi="Times New Roman" w:cs="Times New Roman"/>
          <w:sz w:val="24"/>
          <w:szCs w:val="24"/>
        </w:rPr>
      </w:pPr>
      <w:r w:rsidRPr="003F6B50">
        <w:rPr>
          <w:rFonts w:ascii="Times New Roman" w:hAnsi="Times New Roman" w:cs="Times New Roman"/>
          <w:sz w:val="24"/>
          <w:szCs w:val="24"/>
        </w:rPr>
        <w:t xml:space="preserve">The house resolved to repair dilapidated building, furnish classrooms </w:t>
      </w:r>
      <w:r w:rsidR="00600C3D">
        <w:rPr>
          <w:rFonts w:ascii="Times New Roman" w:hAnsi="Times New Roman" w:cs="Times New Roman"/>
          <w:sz w:val="24"/>
          <w:szCs w:val="24"/>
        </w:rPr>
        <w:t xml:space="preserve">and provide basic </w:t>
      </w:r>
      <w:r w:rsidRPr="003F6B50">
        <w:rPr>
          <w:rFonts w:ascii="Times New Roman" w:hAnsi="Times New Roman" w:cs="Times New Roman"/>
          <w:sz w:val="24"/>
          <w:szCs w:val="24"/>
        </w:rPr>
        <w:t>amenities</w:t>
      </w:r>
    </w:p>
    <w:p w:rsidR="0080429A" w:rsidRDefault="0080429A" w:rsidP="0080429A">
      <w:pPr>
        <w:pStyle w:val="normal0"/>
        <w:ind w:left="720"/>
        <w:rPr>
          <w:rFonts w:ascii="Times New Roman" w:hAnsi="Times New Roman" w:cs="Times New Roman"/>
          <w:sz w:val="24"/>
          <w:szCs w:val="24"/>
        </w:rPr>
      </w:pPr>
    </w:p>
    <w:p w:rsidR="009C7CEE" w:rsidRDefault="009C7CEE" w:rsidP="0080429A">
      <w:pPr>
        <w:pStyle w:val="normal0"/>
        <w:ind w:left="720"/>
        <w:rPr>
          <w:rFonts w:ascii="Times New Roman" w:hAnsi="Times New Roman" w:cs="Times New Roman"/>
          <w:sz w:val="24"/>
          <w:szCs w:val="24"/>
        </w:rPr>
      </w:pPr>
    </w:p>
    <w:p w:rsidR="009C7CEE" w:rsidRPr="003F6B50" w:rsidRDefault="009C7CEE" w:rsidP="0080429A">
      <w:pPr>
        <w:pStyle w:val="normal0"/>
        <w:ind w:left="720"/>
        <w:rPr>
          <w:rFonts w:ascii="Times New Roman" w:hAnsi="Times New Roman" w:cs="Times New Roman"/>
          <w:sz w:val="24"/>
          <w:szCs w:val="24"/>
        </w:rPr>
      </w:pPr>
    </w:p>
    <w:p w:rsidR="0080429A" w:rsidRDefault="000E6095" w:rsidP="00600C3D">
      <w:pPr>
        <w:pStyle w:val="normal0"/>
        <w:rPr>
          <w:rFonts w:ascii="Times New Roman" w:hAnsi="Times New Roman" w:cs="Times New Roman"/>
          <w:b/>
          <w:sz w:val="24"/>
          <w:szCs w:val="24"/>
        </w:rPr>
      </w:pPr>
      <w:r>
        <w:rPr>
          <w:rFonts w:ascii="Times New Roman" w:hAnsi="Times New Roman" w:cs="Times New Roman"/>
          <w:b/>
          <w:sz w:val="24"/>
          <w:szCs w:val="24"/>
        </w:rPr>
        <w:t>Steps Taken after the Coordination Meeting</w:t>
      </w:r>
    </w:p>
    <w:p w:rsidR="005853C4" w:rsidRDefault="00C36E5C" w:rsidP="005853C4">
      <w:pPr>
        <w:pStyle w:val="normal0"/>
        <w:ind w:firstLine="360"/>
        <w:jc w:val="both"/>
        <w:rPr>
          <w:rFonts w:ascii="Times New Roman" w:hAnsi="Times New Roman" w:cs="Times New Roman"/>
          <w:sz w:val="24"/>
          <w:szCs w:val="24"/>
        </w:rPr>
      </w:pPr>
      <w:r>
        <w:rPr>
          <w:rFonts w:ascii="Times New Roman" w:hAnsi="Times New Roman" w:cs="Times New Roman"/>
          <w:sz w:val="24"/>
          <w:szCs w:val="24"/>
        </w:rPr>
        <w:t xml:space="preserve">The school head suggested that they </w:t>
      </w:r>
      <w:r w:rsidR="005853C4">
        <w:rPr>
          <w:rFonts w:ascii="Times New Roman" w:hAnsi="Times New Roman" w:cs="Times New Roman"/>
          <w:sz w:val="24"/>
          <w:szCs w:val="24"/>
        </w:rPr>
        <w:t>form</w:t>
      </w:r>
      <w:r>
        <w:rPr>
          <w:rFonts w:ascii="Times New Roman" w:hAnsi="Times New Roman" w:cs="Times New Roman"/>
          <w:sz w:val="24"/>
          <w:szCs w:val="24"/>
        </w:rPr>
        <w:t xml:space="preserve"> teams consisting of the</w:t>
      </w:r>
      <w:r w:rsidR="005853C4">
        <w:rPr>
          <w:rFonts w:ascii="Times New Roman" w:hAnsi="Times New Roman" w:cs="Times New Roman"/>
          <w:sz w:val="24"/>
          <w:szCs w:val="24"/>
        </w:rPr>
        <w:t xml:space="preserve"> teachers from the school and members of the SMDC and also community leaders from the eight villages. Based on her suggestions, eight teams were formed and these teams carried out </w:t>
      </w:r>
      <w:r w:rsidR="005853C4" w:rsidRPr="003F6B50">
        <w:rPr>
          <w:rFonts w:ascii="Times New Roman" w:hAnsi="Times New Roman" w:cs="Times New Roman"/>
          <w:sz w:val="24"/>
          <w:szCs w:val="24"/>
        </w:rPr>
        <w:t xml:space="preserve">door to door campaign </w:t>
      </w:r>
      <w:r w:rsidR="005853C4">
        <w:rPr>
          <w:rFonts w:ascii="Times New Roman" w:hAnsi="Times New Roman" w:cs="Times New Roman"/>
          <w:sz w:val="24"/>
          <w:szCs w:val="24"/>
        </w:rPr>
        <w:t>to</w:t>
      </w:r>
      <w:r w:rsidR="005853C4" w:rsidRPr="003F6B50">
        <w:rPr>
          <w:rFonts w:ascii="Times New Roman" w:hAnsi="Times New Roman" w:cs="Times New Roman"/>
          <w:sz w:val="24"/>
          <w:szCs w:val="24"/>
        </w:rPr>
        <w:t xml:space="preserve"> collect data </w:t>
      </w:r>
      <w:r w:rsidR="005853C4">
        <w:rPr>
          <w:rFonts w:ascii="Times New Roman" w:hAnsi="Times New Roman" w:cs="Times New Roman"/>
          <w:sz w:val="24"/>
          <w:szCs w:val="24"/>
        </w:rPr>
        <w:t>of</w:t>
      </w:r>
      <w:r w:rsidR="005853C4" w:rsidRPr="003F6B50">
        <w:rPr>
          <w:rFonts w:ascii="Times New Roman" w:hAnsi="Times New Roman" w:cs="Times New Roman"/>
          <w:sz w:val="24"/>
          <w:szCs w:val="24"/>
        </w:rPr>
        <w:t xml:space="preserve"> eligible and prospective students </w:t>
      </w:r>
      <w:r w:rsidR="005853C4">
        <w:rPr>
          <w:rFonts w:ascii="Times New Roman" w:hAnsi="Times New Roman" w:cs="Times New Roman"/>
          <w:sz w:val="24"/>
          <w:szCs w:val="24"/>
        </w:rPr>
        <w:t xml:space="preserve">for the school. </w:t>
      </w:r>
      <w:r w:rsidR="00523AA2" w:rsidRPr="003F6B50">
        <w:rPr>
          <w:rFonts w:ascii="Times New Roman" w:hAnsi="Times New Roman" w:cs="Times New Roman"/>
          <w:sz w:val="24"/>
          <w:szCs w:val="24"/>
        </w:rPr>
        <w:t>The team</w:t>
      </w:r>
      <w:r w:rsidR="00523AA2">
        <w:rPr>
          <w:rFonts w:ascii="Times New Roman" w:hAnsi="Times New Roman" w:cs="Times New Roman"/>
          <w:sz w:val="24"/>
          <w:szCs w:val="24"/>
        </w:rPr>
        <w:t>s’</w:t>
      </w:r>
      <w:r w:rsidR="00523AA2" w:rsidRPr="003F6B50">
        <w:rPr>
          <w:rFonts w:ascii="Times New Roman" w:hAnsi="Times New Roman" w:cs="Times New Roman"/>
          <w:sz w:val="24"/>
          <w:szCs w:val="24"/>
        </w:rPr>
        <w:t xml:space="preserve"> visited each house in all the villages and made a list of prospective student to enrol</w:t>
      </w:r>
      <w:r w:rsidR="00523AA2">
        <w:rPr>
          <w:rFonts w:ascii="Times New Roman" w:hAnsi="Times New Roman" w:cs="Times New Roman"/>
          <w:sz w:val="24"/>
          <w:szCs w:val="24"/>
        </w:rPr>
        <w:t>l</w:t>
      </w:r>
      <w:r w:rsidR="00523AA2" w:rsidRPr="003F6B50">
        <w:rPr>
          <w:rFonts w:ascii="Times New Roman" w:hAnsi="Times New Roman" w:cs="Times New Roman"/>
          <w:sz w:val="24"/>
          <w:szCs w:val="24"/>
        </w:rPr>
        <w:t xml:space="preserve"> in classes 6 to 10.</w:t>
      </w:r>
    </w:p>
    <w:p w:rsidR="006535D4" w:rsidRDefault="006535D4" w:rsidP="005853C4">
      <w:pPr>
        <w:pStyle w:val="normal0"/>
        <w:ind w:firstLine="360"/>
        <w:jc w:val="both"/>
        <w:rPr>
          <w:rFonts w:ascii="Times New Roman" w:hAnsi="Times New Roman" w:cs="Times New Roman"/>
          <w:sz w:val="24"/>
          <w:szCs w:val="24"/>
        </w:rPr>
      </w:pPr>
    </w:p>
    <w:p w:rsidR="00C36E5C" w:rsidRDefault="005853C4" w:rsidP="005853C4">
      <w:pPr>
        <w:pStyle w:val="normal0"/>
        <w:ind w:firstLine="360"/>
        <w:jc w:val="both"/>
        <w:rPr>
          <w:rFonts w:ascii="Times New Roman" w:hAnsi="Times New Roman" w:cs="Times New Roman"/>
          <w:sz w:val="24"/>
          <w:szCs w:val="24"/>
        </w:rPr>
      </w:pPr>
      <w:r>
        <w:rPr>
          <w:rFonts w:ascii="Times New Roman" w:hAnsi="Times New Roman" w:cs="Times New Roman"/>
          <w:sz w:val="24"/>
          <w:szCs w:val="24"/>
        </w:rPr>
        <w:t xml:space="preserve">The teams also </w:t>
      </w:r>
      <w:r w:rsidRPr="003F6B50">
        <w:rPr>
          <w:rFonts w:ascii="Times New Roman" w:hAnsi="Times New Roman" w:cs="Times New Roman"/>
          <w:sz w:val="24"/>
          <w:szCs w:val="24"/>
        </w:rPr>
        <w:t>carried out awareness campaigns, meeting</w:t>
      </w:r>
      <w:r>
        <w:rPr>
          <w:rFonts w:ascii="Times New Roman" w:hAnsi="Times New Roman" w:cs="Times New Roman"/>
          <w:sz w:val="24"/>
          <w:szCs w:val="24"/>
        </w:rPr>
        <w:t>s</w:t>
      </w:r>
      <w:r w:rsidRPr="003F6B50">
        <w:rPr>
          <w:rFonts w:ascii="Times New Roman" w:hAnsi="Times New Roman" w:cs="Times New Roman"/>
          <w:sz w:val="24"/>
          <w:szCs w:val="24"/>
        </w:rPr>
        <w:t xml:space="preserve"> and </w:t>
      </w:r>
      <w:r>
        <w:rPr>
          <w:rFonts w:ascii="Times New Roman" w:hAnsi="Times New Roman" w:cs="Times New Roman"/>
          <w:sz w:val="24"/>
          <w:szCs w:val="24"/>
        </w:rPr>
        <w:t xml:space="preserve">conducted </w:t>
      </w:r>
      <w:r w:rsidRPr="003F6B50">
        <w:rPr>
          <w:rFonts w:ascii="Times New Roman" w:hAnsi="Times New Roman" w:cs="Times New Roman"/>
          <w:sz w:val="24"/>
          <w:szCs w:val="24"/>
        </w:rPr>
        <w:t>interactive sessions</w:t>
      </w:r>
      <w:r>
        <w:rPr>
          <w:rFonts w:ascii="Times New Roman" w:hAnsi="Times New Roman" w:cs="Times New Roman"/>
          <w:sz w:val="24"/>
          <w:szCs w:val="24"/>
        </w:rPr>
        <w:t xml:space="preserve"> with different sections of the community where</w:t>
      </w:r>
      <w:r w:rsidRPr="003F6B50">
        <w:rPr>
          <w:rFonts w:ascii="Times New Roman" w:hAnsi="Times New Roman" w:cs="Times New Roman"/>
          <w:sz w:val="24"/>
          <w:szCs w:val="24"/>
        </w:rPr>
        <w:t xml:space="preserve"> the community was educated about the benefits of education </w:t>
      </w:r>
      <w:r w:rsidR="004107C1">
        <w:rPr>
          <w:rFonts w:ascii="Times New Roman" w:hAnsi="Times New Roman" w:cs="Times New Roman"/>
          <w:sz w:val="24"/>
          <w:szCs w:val="24"/>
        </w:rPr>
        <w:t>especially in government school</w:t>
      </w:r>
      <w:r w:rsidR="007139FA">
        <w:rPr>
          <w:rFonts w:ascii="Times New Roman" w:hAnsi="Times New Roman" w:cs="Times New Roman"/>
          <w:sz w:val="24"/>
          <w:szCs w:val="24"/>
        </w:rPr>
        <w:t>s</w:t>
      </w:r>
      <w:r w:rsidR="004107C1">
        <w:rPr>
          <w:rFonts w:ascii="Times New Roman" w:hAnsi="Times New Roman" w:cs="Times New Roman"/>
          <w:sz w:val="24"/>
          <w:szCs w:val="24"/>
        </w:rPr>
        <w:t xml:space="preserve">. This exercise was conducted </w:t>
      </w:r>
      <w:r w:rsidRPr="003F6B50">
        <w:rPr>
          <w:rFonts w:ascii="Times New Roman" w:hAnsi="Times New Roman" w:cs="Times New Roman"/>
          <w:sz w:val="24"/>
          <w:szCs w:val="24"/>
        </w:rPr>
        <w:t>to convince the parents to enrol</w:t>
      </w:r>
      <w:r>
        <w:rPr>
          <w:rFonts w:ascii="Times New Roman" w:hAnsi="Times New Roman" w:cs="Times New Roman"/>
          <w:sz w:val="24"/>
          <w:szCs w:val="24"/>
        </w:rPr>
        <w:t>l the children</w:t>
      </w:r>
      <w:r w:rsidRPr="003F6B50">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3F6B50">
        <w:rPr>
          <w:rFonts w:ascii="Times New Roman" w:hAnsi="Times New Roman" w:cs="Times New Roman"/>
          <w:sz w:val="24"/>
          <w:szCs w:val="24"/>
        </w:rPr>
        <w:t>Government School.</w:t>
      </w:r>
      <w:r>
        <w:rPr>
          <w:rFonts w:ascii="Times New Roman" w:hAnsi="Times New Roman" w:cs="Times New Roman"/>
          <w:sz w:val="24"/>
          <w:szCs w:val="24"/>
        </w:rPr>
        <w:t xml:space="preserve"> </w:t>
      </w:r>
    </w:p>
    <w:p w:rsidR="006535D4" w:rsidRDefault="006535D4" w:rsidP="005853C4">
      <w:pPr>
        <w:pStyle w:val="normal0"/>
        <w:ind w:firstLine="360"/>
        <w:jc w:val="both"/>
        <w:rPr>
          <w:rFonts w:ascii="Times New Roman" w:hAnsi="Times New Roman" w:cs="Times New Roman"/>
          <w:sz w:val="24"/>
          <w:szCs w:val="24"/>
        </w:rPr>
      </w:pPr>
    </w:p>
    <w:p w:rsidR="00523AA2" w:rsidRDefault="00523AA2" w:rsidP="005853C4">
      <w:pPr>
        <w:pStyle w:val="normal0"/>
        <w:ind w:firstLine="360"/>
        <w:jc w:val="both"/>
        <w:rPr>
          <w:rFonts w:ascii="Times New Roman" w:hAnsi="Times New Roman" w:cs="Times New Roman"/>
          <w:sz w:val="24"/>
          <w:szCs w:val="24"/>
        </w:rPr>
      </w:pPr>
      <w:r>
        <w:rPr>
          <w:rFonts w:ascii="Times New Roman" w:hAnsi="Times New Roman" w:cs="Times New Roman"/>
          <w:sz w:val="24"/>
          <w:szCs w:val="24"/>
        </w:rPr>
        <w:t>During the home visitation and meeting with the community members the school head also highlighted the sad condition of the school building and poor infrastructure. The response of the community was very positive as the community came forward and decided to support the school through financial, material and man-power contribution to repair the d</w:t>
      </w:r>
      <w:r w:rsidRPr="003F6B50">
        <w:rPr>
          <w:rFonts w:ascii="Times New Roman" w:hAnsi="Times New Roman" w:cs="Times New Roman"/>
          <w:sz w:val="24"/>
          <w:szCs w:val="24"/>
        </w:rPr>
        <w:t xml:space="preserve">ilapidated </w:t>
      </w:r>
      <w:r>
        <w:rPr>
          <w:rFonts w:ascii="Times New Roman" w:hAnsi="Times New Roman" w:cs="Times New Roman"/>
          <w:sz w:val="24"/>
          <w:szCs w:val="24"/>
        </w:rPr>
        <w:t xml:space="preserve">school building and provide basic amenities for the school. </w:t>
      </w:r>
    </w:p>
    <w:p w:rsidR="0080429A" w:rsidRPr="003F6B50" w:rsidRDefault="0080429A" w:rsidP="008637B2">
      <w:pPr>
        <w:pStyle w:val="normal0"/>
        <w:ind w:left="720"/>
        <w:rPr>
          <w:rFonts w:ascii="Times New Roman" w:hAnsi="Times New Roman" w:cs="Times New Roman"/>
          <w:sz w:val="24"/>
          <w:szCs w:val="24"/>
        </w:rPr>
      </w:pPr>
    </w:p>
    <w:p w:rsidR="000E6095" w:rsidRPr="003F6B50" w:rsidRDefault="000E6095" w:rsidP="008637B2">
      <w:pPr>
        <w:pStyle w:val="normal0"/>
        <w:pBdr>
          <w:top w:val="nil"/>
          <w:left w:val="nil"/>
          <w:bottom w:val="nil"/>
          <w:right w:val="nil"/>
          <w:between w:val="nil"/>
        </w:pBdr>
        <w:jc w:val="center"/>
        <w:rPr>
          <w:rFonts w:ascii="Times New Roman" w:eastAsia="Times New Roman" w:hAnsi="Times New Roman" w:cs="Times New Roman"/>
          <w:b/>
          <w:color w:val="000000"/>
          <w:sz w:val="24"/>
          <w:szCs w:val="24"/>
        </w:rPr>
      </w:pPr>
      <w:r w:rsidRPr="003F6B50">
        <w:rPr>
          <w:rFonts w:ascii="Times New Roman" w:eastAsia="Times New Roman" w:hAnsi="Times New Roman" w:cs="Times New Roman"/>
          <w:b/>
          <w:color w:val="000000"/>
          <w:sz w:val="24"/>
          <w:szCs w:val="24"/>
        </w:rPr>
        <w:t>THE OUTCOME</w:t>
      </w:r>
    </w:p>
    <w:p w:rsidR="000E6095" w:rsidRPr="003F6B50" w:rsidRDefault="000E6095" w:rsidP="008637B2">
      <w:pPr>
        <w:pStyle w:val="normal0"/>
        <w:pBdr>
          <w:top w:val="nil"/>
          <w:left w:val="nil"/>
          <w:bottom w:val="nil"/>
          <w:right w:val="nil"/>
          <w:between w:val="nil"/>
        </w:pBdr>
        <w:ind w:left="720"/>
        <w:jc w:val="both"/>
        <w:rPr>
          <w:rFonts w:ascii="Times New Roman" w:eastAsia="Times New Roman" w:hAnsi="Times New Roman" w:cs="Times New Roman"/>
          <w:b/>
          <w:color w:val="000000"/>
          <w:sz w:val="24"/>
          <w:szCs w:val="24"/>
        </w:rPr>
      </w:pPr>
      <w:r w:rsidRPr="003F6B50">
        <w:rPr>
          <w:rFonts w:ascii="Times New Roman" w:eastAsia="Times New Roman" w:hAnsi="Times New Roman" w:cs="Times New Roman"/>
          <w:color w:val="000000"/>
          <w:sz w:val="24"/>
          <w:szCs w:val="24"/>
        </w:rPr>
        <w:t xml:space="preserve">                                                 </w:t>
      </w:r>
    </w:p>
    <w:p w:rsidR="000E6095" w:rsidRPr="008637B2" w:rsidRDefault="008637B2" w:rsidP="00523AA2">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The sincere efforts of </w:t>
      </w:r>
      <w:proofErr w:type="spellStart"/>
      <w:r>
        <w:rPr>
          <w:rFonts w:ascii="Times New Roman" w:hAnsi="Times New Roman" w:cs="Times New Roman"/>
          <w:sz w:val="24"/>
          <w:szCs w:val="24"/>
        </w:rPr>
        <w:t>Sohile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w:t>
      </w:r>
      <w:proofErr w:type="spellEnd"/>
      <w:r>
        <w:rPr>
          <w:rFonts w:ascii="Times New Roman" w:hAnsi="Times New Roman" w:cs="Times New Roman"/>
          <w:sz w:val="24"/>
          <w:szCs w:val="24"/>
        </w:rPr>
        <w:t xml:space="preserve">, AHM did not go waste but the results of was noteworthy. The </w:t>
      </w:r>
      <w:r w:rsidR="000E6095" w:rsidRPr="008637B2">
        <w:rPr>
          <w:rFonts w:ascii="Times New Roman" w:hAnsi="Times New Roman" w:cs="Times New Roman"/>
          <w:sz w:val="24"/>
          <w:szCs w:val="24"/>
        </w:rPr>
        <w:t>Enrolment of the school increased from 33</w:t>
      </w:r>
      <w:r w:rsidR="00523AA2">
        <w:rPr>
          <w:rFonts w:ascii="Times New Roman" w:hAnsi="Times New Roman" w:cs="Times New Roman"/>
          <w:sz w:val="24"/>
          <w:szCs w:val="24"/>
        </w:rPr>
        <w:t xml:space="preserve"> students </w:t>
      </w:r>
      <w:r>
        <w:rPr>
          <w:rFonts w:ascii="Times New Roman" w:hAnsi="Times New Roman" w:cs="Times New Roman"/>
          <w:sz w:val="24"/>
          <w:szCs w:val="24"/>
        </w:rPr>
        <w:t xml:space="preserve">in 2023 </w:t>
      </w:r>
      <w:r w:rsidR="000E6095" w:rsidRPr="008637B2">
        <w:rPr>
          <w:rFonts w:ascii="Times New Roman" w:hAnsi="Times New Roman" w:cs="Times New Roman"/>
          <w:sz w:val="24"/>
          <w:szCs w:val="24"/>
        </w:rPr>
        <w:t>to 51</w:t>
      </w:r>
      <w:r w:rsidR="00523AA2">
        <w:rPr>
          <w:rFonts w:ascii="Times New Roman" w:hAnsi="Times New Roman" w:cs="Times New Roman"/>
          <w:sz w:val="24"/>
          <w:szCs w:val="24"/>
        </w:rPr>
        <w:t xml:space="preserve"> students</w:t>
      </w:r>
      <w:r>
        <w:rPr>
          <w:rFonts w:ascii="Times New Roman" w:hAnsi="Times New Roman" w:cs="Times New Roman"/>
          <w:sz w:val="24"/>
          <w:szCs w:val="24"/>
        </w:rPr>
        <w:t xml:space="preserve"> in 2024, which is shown in the table below.</w:t>
      </w:r>
    </w:p>
    <w:p w:rsidR="000E6095" w:rsidRPr="003F6B50" w:rsidRDefault="000E6095" w:rsidP="008637B2">
      <w:pPr>
        <w:pStyle w:val="normal0"/>
        <w:ind w:left="720"/>
        <w:rPr>
          <w:rFonts w:ascii="Times New Roman" w:hAnsi="Times New Roman" w:cs="Times New Roman"/>
          <w:sz w:val="24"/>
          <w:szCs w:val="24"/>
        </w:rPr>
      </w:pPr>
    </w:p>
    <w:tbl>
      <w:tblPr>
        <w:tblW w:w="9180" w:type="dxa"/>
        <w:tblInd w:w="820" w:type="dxa"/>
        <w:tblBorders>
          <w:top w:val="nil"/>
          <w:left w:val="nil"/>
          <w:bottom w:val="nil"/>
          <w:right w:val="nil"/>
          <w:insideH w:val="nil"/>
          <w:insideV w:val="nil"/>
        </w:tblBorders>
        <w:tblLayout w:type="fixed"/>
        <w:tblLook w:val="0600"/>
      </w:tblPr>
      <w:tblGrid>
        <w:gridCol w:w="2257"/>
        <w:gridCol w:w="3773"/>
        <w:gridCol w:w="3150"/>
      </w:tblGrid>
      <w:tr w:rsidR="000E6095" w:rsidRPr="003F6B50" w:rsidTr="008637B2">
        <w:trPr>
          <w:cantSplit/>
          <w:trHeight w:val="285"/>
          <w:tblHeader/>
        </w:trPr>
        <w:tc>
          <w:tcPr>
            <w:tcW w:w="2257" w:type="dxa"/>
            <w:vMerge w:val="restart"/>
            <w:tcBorders>
              <w:top w:val="single" w:sz="6" w:space="0" w:color="000000"/>
              <w:left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b/>
                <w:sz w:val="24"/>
                <w:szCs w:val="24"/>
              </w:rPr>
            </w:pPr>
            <w:r w:rsidRPr="003F6B50">
              <w:rPr>
                <w:rFonts w:ascii="Times New Roman" w:hAnsi="Times New Roman" w:cs="Times New Roman"/>
                <w:b/>
                <w:sz w:val="24"/>
                <w:szCs w:val="24"/>
              </w:rPr>
              <w:t>Class</w:t>
            </w:r>
          </w:p>
        </w:tc>
        <w:tc>
          <w:tcPr>
            <w:tcW w:w="6923"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b/>
                <w:sz w:val="24"/>
                <w:szCs w:val="24"/>
              </w:rPr>
            </w:pPr>
            <w:r w:rsidRPr="003F6B50">
              <w:rPr>
                <w:rFonts w:ascii="Times New Roman" w:hAnsi="Times New Roman" w:cs="Times New Roman"/>
                <w:b/>
                <w:sz w:val="24"/>
                <w:szCs w:val="24"/>
              </w:rPr>
              <w:t>No. of students</w:t>
            </w:r>
          </w:p>
        </w:tc>
      </w:tr>
      <w:tr w:rsidR="000E6095" w:rsidRPr="003F6B50" w:rsidTr="008637B2">
        <w:trPr>
          <w:cantSplit/>
          <w:trHeight w:val="20"/>
          <w:tblHeader/>
        </w:trPr>
        <w:tc>
          <w:tcPr>
            <w:tcW w:w="2257" w:type="dxa"/>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b/>
                <w:sz w:val="24"/>
                <w:szCs w:val="24"/>
              </w:rPr>
            </w:pPr>
          </w:p>
        </w:tc>
        <w:tc>
          <w:tcPr>
            <w:tcW w:w="377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107"/>
              <w:jc w:val="center"/>
              <w:rPr>
                <w:rFonts w:ascii="Times New Roman" w:hAnsi="Times New Roman" w:cs="Times New Roman"/>
                <w:b/>
                <w:sz w:val="24"/>
                <w:szCs w:val="24"/>
              </w:rPr>
            </w:pPr>
            <w:r w:rsidRPr="003F6B50">
              <w:rPr>
                <w:rFonts w:ascii="Times New Roman" w:hAnsi="Times New Roman" w:cs="Times New Roman"/>
                <w:b/>
                <w:sz w:val="24"/>
                <w:szCs w:val="24"/>
              </w:rPr>
              <w:t>2023</w:t>
            </w:r>
          </w:p>
        </w:tc>
        <w:tc>
          <w:tcPr>
            <w:tcW w:w="3150" w:type="dxa"/>
            <w:tcBorders>
              <w:top w:val="single" w:sz="6" w:space="0" w:color="000000"/>
              <w:left w:val="nil"/>
              <w:bottom w:val="single" w:sz="6" w:space="0" w:color="000000"/>
              <w:right w:val="single" w:sz="6" w:space="0" w:color="000000"/>
            </w:tcBorders>
            <w:shd w:val="clear" w:color="auto" w:fill="auto"/>
            <w:vAlign w:val="center"/>
          </w:tcPr>
          <w:p w:rsidR="000E6095" w:rsidRPr="003F6B50" w:rsidRDefault="000E6095" w:rsidP="008637B2">
            <w:pPr>
              <w:pStyle w:val="normal0"/>
              <w:ind w:left="720"/>
              <w:jc w:val="center"/>
              <w:rPr>
                <w:rFonts w:ascii="Times New Roman" w:hAnsi="Times New Roman" w:cs="Times New Roman"/>
                <w:b/>
                <w:sz w:val="24"/>
                <w:szCs w:val="24"/>
              </w:rPr>
            </w:pPr>
            <w:r w:rsidRPr="003F6B50">
              <w:rPr>
                <w:rFonts w:ascii="Times New Roman" w:hAnsi="Times New Roman" w:cs="Times New Roman"/>
                <w:b/>
                <w:sz w:val="24"/>
                <w:szCs w:val="24"/>
              </w:rPr>
              <w:t>2024</w:t>
            </w:r>
          </w:p>
        </w:tc>
      </w:tr>
      <w:tr w:rsidR="000E6095" w:rsidRPr="003F6B50" w:rsidTr="008637B2">
        <w:trPr>
          <w:cantSplit/>
          <w:trHeight w:val="285"/>
          <w:tblHeader/>
        </w:trPr>
        <w:tc>
          <w:tcPr>
            <w:tcW w:w="22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Class 6</w:t>
            </w:r>
          </w:p>
        </w:tc>
        <w:tc>
          <w:tcPr>
            <w:tcW w:w="37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107"/>
              <w:jc w:val="center"/>
              <w:rPr>
                <w:rFonts w:ascii="Times New Roman" w:hAnsi="Times New Roman" w:cs="Times New Roman"/>
                <w:sz w:val="24"/>
                <w:szCs w:val="24"/>
              </w:rPr>
            </w:pPr>
            <w:r w:rsidRPr="003F6B50">
              <w:rPr>
                <w:rFonts w:ascii="Times New Roman" w:hAnsi="Times New Roman" w:cs="Times New Roman"/>
                <w:sz w:val="24"/>
                <w:szCs w:val="24"/>
              </w:rPr>
              <w:t>5</w:t>
            </w:r>
          </w:p>
        </w:tc>
        <w:tc>
          <w:tcPr>
            <w:tcW w:w="3150" w:type="dxa"/>
            <w:tcBorders>
              <w:top w:val="nil"/>
              <w:left w:val="nil"/>
              <w:bottom w:val="single" w:sz="6" w:space="0" w:color="000000"/>
              <w:right w:val="single" w:sz="6" w:space="0" w:color="000000"/>
            </w:tcBorders>
            <w:shd w:val="clear" w:color="auto" w:fill="auto"/>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7</w:t>
            </w:r>
          </w:p>
        </w:tc>
      </w:tr>
      <w:tr w:rsidR="000E6095" w:rsidRPr="003F6B50" w:rsidTr="008637B2">
        <w:trPr>
          <w:cantSplit/>
          <w:trHeight w:val="285"/>
          <w:tblHeader/>
        </w:trPr>
        <w:tc>
          <w:tcPr>
            <w:tcW w:w="22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Class 7</w:t>
            </w:r>
          </w:p>
        </w:tc>
        <w:tc>
          <w:tcPr>
            <w:tcW w:w="37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107"/>
              <w:jc w:val="center"/>
              <w:rPr>
                <w:rFonts w:ascii="Times New Roman" w:hAnsi="Times New Roman" w:cs="Times New Roman"/>
                <w:sz w:val="24"/>
                <w:szCs w:val="24"/>
              </w:rPr>
            </w:pPr>
            <w:r w:rsidRPr="003F6B50">
              <w:rPr>
                <w:rFonts w:ascii="Times New Roman" w:hAnsi="Times New Roman" w:cs="Times New Roman"/>
                <w:sz w:val="24"/>
                <w:szCs w:val="24"/>
              </w:rPr>
              <w:t>8</w:t>
            </w:r>
          </w:p>
        </w:tc>
        <w:tc>
          <w:tcPr>
            <w:tcW w:w="3150" w:type="dxa"/>
            <w:tcBorders>
              <w:top w:val="nil"/>
              <w:left w:val="nil"/>
              <w:bottom w:val="single" w:sz="6" w:space="0" w:color="000000"/>
              <w:right w:val="single" w:sz="6" w:space="0" w:color="000000"/>
            </w:tcBorders>
            <w:shd w:val="clear" w:color="auto" w:fill="auto"/>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11</w:t>
            </w:r>
          </w:p>
        </w:tc>
      </w:tr>
      <w:tr w:rsidR="000E6095" w:rsidRPr="003F6B50" w:rsidTr="008637B2">
        <w:trPr>
          <w:cantSplit/>
          <w:trHeight w:val="285"/>
          <w:tblHeader/>
        </w:trPr>
        <w:tc>
          <w:tcPr>
            <w:tcW w:w="22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Class 8</w:t>
            </w:r>
          </w:p>
        </w:tc>
        <w:tc>
          <w:tcPr>
            <w:tcW w:w="37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107"/>
              <w:jc w:val="center"/>
              <w:rPr>
                <w:rFonts w:ascii="Times New Roman" w:hAnsi="Times New Roman" w:cs="Times New Roman"/>
                <w:sz w:val="24"/>
                <w:szCs w:val="24"/>
              </w:rPr>
            </w:pPr>
            <w:r w:rsidRPr="003F6B50">
              <w:rPr>
                <w:rFonts w:ascii="Times New Roman" w:hAnsi="Times New Roman" w:cs="Times New Roman"/>
                <w:sz w:val="24"/>
                <w:szCs w:val="24"/>
              </w:rPr>
              <w:t>6</w:t>
            </w:r>
          </w:p>
        </w:tc>
        <w:tc>
          <w:tcPr>
            <w:tcW w:w="3150" w:type="dxa"/>
            <w:tcBorders>
              <w:top w:val="nil"/>
              <w:left w:val="nil"/>
              <w:bottom w:val="single" w:sz="6" w:space="0" w:color="000000"/>
              <w:right w:val="single" w:sz="6" w:space="0" w:color="000000"/>
            </w:tcBorders>
            <w:shd w:val="clear" w:color="auto" w:fill="auto"/>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12</w:t>
            </w:r>
          </w:p>
        </w:tc>
      </w:tr>
      <w:tr w:rsidR="000E6095" w:rsidRPr="003F6B50" w:rsidTr="008637B2">
        <w:trPr>
          <w:cantSplit/>
          <w:trHeight w:val="285"/>
          <w:tblHeader/>
        </w:trPr>
        <w:tc>
          <w:tcPr>
            <w:tcW w:w="22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Class 9</w:t>
            </w:r>
          </w:p>
        </w:tc>
        <w:tc>
          <w:tcPr>
            <w:tcW w:w="37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107"/>
              <w:jc w:val="center"/>
              <w:rPr>
                <w:rFonts w:ascii="Times New Roman" w:hAnsi="Times New Roman" w:cs="Times New Roman"/>
                <w:sz w:val="24"/>
                <w:szCs w:val="24"/>
              </w:rPr>
            </w:pPr>
            <w:r w:rsidRPr="003F6B50">
              <w:rPr>
                <w:rFonts w:ascii="Times New Roman" w:hAnsi="Times New Roman" w:cs="Times New Roman"/>
                <w:sz w:val="24"/>
                <w:szCs w:val="24"/>
              </w:rPr>
              <w:t>8</w:t>
            </w:r>
          </w:p>
        </w:tc>
        <w:tc>
          <w:tcPr>
            <w:tcW w:w="3150" w:type="dxa"/>
            <w:tcBorders>
              <w:top w:val="nil"/>
              <w:left w:val="nil"/>
              <w:bottom w:val="single" w:sz="6" w:space="0" w:color="000000"/>
              <w:right w:val="single" w:sz="6" w:space="0" w:color="000000"/>
            </w:tcBorders>
            <w:shd w:val="clear" w:color="auto" w:fill="auto"/>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11</w:t>
            </w:r>
          </w:p>
        </w:tc>
      </w:tr>
      <w:tr w:rsidR="000E6095" w:rsidRPr="003F6B50" w:rsidTr="008637B2">
        <w:trPr>
          <w:cantSplit/>
          <w:trHeight w:val="285"/>
          <w:tblHeader/>
        </w:trPr>
        <w:tc>
          <w:tcPr>
            <w:tcW w:w="22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Class 10</w:t>
            </w:r>
          </w:p>
        </w:tc>
        <w:tc>
          <w:tcPr>
            <w:tcW w:w="37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107"/>
              <w:jc w:val="center"/>
              <w:rPr>
                <w:rFonts w:ascii="Times New Roman" w:hAnsi="Times New Roman" w:cs="Times New Roman"/>
                <w:sz w:val="24"/>
                <w:szCs w:val="24"/>
              </w:rPr>
            </w:pPr>
            <w:r w:rsidRPr="003F6B50">
              <w:rPr>
                <w:rFonts w:ascii="Times New Roman" w:hAnsi="Times New Roman" w:cs="Times New Roman"/>
                <w:sz w:val="24"/>
                <w:szCs w:val="24"/>
              </w:rPr>
              <w:t>6</w:t>
            </w:r>
          </w:p>
        </w:tc>
        <w:tc>
          <w:tcPr>
            <w:tcW w:w="3150" w:type="dxa"/>
            <w:tcBorders>
              <w:top w:val="nil"/>
              <w:left w:val="nil"/>
              <w:bottom w:val="single" w:sz="6" w:space="0" w:color="000000"/>
              <w:right w:val="single" w:sz="6" w:space="0" w:color="000000"/>
            </w:tcBorders>
            <w:shd w:val="clear" w:color="auto" w:fill="auto"/>
            <w:vAlign w:val="center"/>
          </w:tcPr>
          <w:p w:rsidR="000E6095" w:rsidRPr="003F6B50" w:rsidRDefault="000E6095" w:rsidP="008637B2">
            <w:pPr>
              <w:pStyle w:val="normal0"/>
              <w:ind w:left="720"/>
              <w:jc w:val="center"/>
              <w:rPr>
                <w:rFonts w:ascii="Times New Roman" w:hAnsi="Times New Roman" w:cs="Times New Roman"/>
                <w:sz w:val="24"/>
                <w:szCs w:val="24"/>
              </w:rPr>
            </w:pPr>
            <w:r w:rsidRPr="003F6B50">
              <w:rPr>
                <w:rFonts w:ascii="Times New Roman" w:hAnsi="Times New Roman" w:cs="Times New Roman"/>
                <w:sz w:val="24"/>
                <w:szCs w:val="24"/>
              </w:rPr>
              <w:t>10</w:t>
            </w:r>
          </w:p>
        </w:tc>
      </w:tr>
      <w:tr w:rsidR="000E6095" w:rsidRPr="003F6B50" w:rsidTr="008637B2">
        <w:trPr>
          <w:cantSplit/>
          <w:trHeight w:val="285"/>
          <w:tblHeader/>
        </w:trPr>
        <w:tc>
          <w:tcPr>
            <w:tcW w:w="22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720"/>
              <w:jc w:val="center"/>
              <w:rPr>
                <w:rFonts w:ascii="Times New Roman" w:hAnsi="Times New Roman" w:cs="Times New Roman"/>
                <w:b/>
                <w:sz w:val="24"/>
                <w:szCs w:val="24"/>
              </w:rPr>
            </w:pPr>
            <w:r w:rsidRPr="003F6B50">
              <w:rPr>
                <w:rFonts w:ascii="Times New Roman" w:hAnsi="Times New Roman" w:cs="Times New Roman"/>
                <w:b/>
                <w:sz w:val="24"/>
                <w:szCs w:val="24"/>
              </w:rPr>
              <w:t>Total</w:t>
            </w:r>
          </w:p>
        </w:tc>
        <w:tc>
          <w:tcPr>
            <w:tcW w:w="37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0E6095" w:rsidRPr="003F6B50" w:rsidRDefault="000E6095" w:rsidP="008637B2">
            <w:pPr>
              <w:pStyle w:val="normal0"/>
              <w:ind w:left="-107"/>
              <w:jc w:val="center"/>
              <w:rPr>
                <w:rFonts w:ascii="Times New Roman" w:hAnsi="Times New Roman" w:cs="Times New Roman"/>
                <w:b/>
                <w:sz w:val="24"/>
                <w:szCs w:val="24"/>
              </w:rPr>
            </w:pPr>
            <w:r w:rsidRPr="003F6B50">
              <w:rPr>
                <w:rFonts w:ascii="Times New Roman" w:hAnsi="Times New Roman" w:cs="Times New Roman"/>
                <w:b/>
                <w:sz w:val="24"/>
                <w:szCs w:val="24"/>
              </w:rPr>
              <w:t>33</w:t>
            </w:r>
          </w:p>
        </w:tc>
        <w:tc>
          <w:tcPr>
            <w:tcW w:w="3150" w:type="dxa"/>
            <w:tcBorders>
              <w:top w:val="nil"/>
              <w:left w:val="nil"/>
              <w:bottom w:val="single" w:sz="6" w:space="0" w:color="000000"/>
              <w:right w:val="single" w:sz="6" w:space="0" w:color="000000"/>
            </w:tcBorders>
            <w:shd w:val="clear" w:color="auto" w:fill="auto"/>
            <w:vAlign w:val="center"/>
          </w:tcPr>
          <w:p w:rsidR="000E6095" w:rsidRPr="003F6B50" w:rsidRDefault="000E6095" w:rsidP="008637B2">
            <w:pPr>
              <w:pStyle w:val="normal0"/>
              <w:ind w:left="720"/>
              <w:jc w:val="center"/>
              <w:rPr>
                <w:rFonts w:ascii="Times New Roman" w:hAnsi="Times New Roman" w:cs="Times New Roman"/>
                <w:b/>
                <w:sz w:val="24"/>
                <w:szCs w:val="24"/>
              </w:rPr>
            </w:pPr>
            <w:r w:rsidRPr="003F6B50">
              <w:rPr>
                <w:rFonts w:ascii="Times New Roman" w:hAnsi="Times New Roman" w:cs="Times New Roman"/>
                <w:b/>
                <w:sz w:val="24"/>
                <w:szCs w:val="24"/>
              </w:rPr>
              <w:t>51</w:t>
            </w:r>
          </w:p>
        </w:tc>
      </w:tr>
    </w:tbl>
    <w:p w:rsidR="000E6095" w:rsidRPr="003F6B50" w:rsidRDefault="000E6095" w:rsidP="008637B2">
      <w:pPr>
        <w:pStyle w:val="normal0"/>
        <w:rPr>
          <w:rFonts w:ascii="Times New Roman" w:hAnsi="Times New Roman" w:cs="Times New Roman"/>
          <w:sz w:val="24"/>
          <w:szCs w:val="24"/>
        </w:rPr>
      </w:pPr>
    </w:p>
    <w:p w:rsidR="000E6095" w:rsidRPr="003F6B50" w:rsidRDefault="000E6095" w:rsidP="008637B2">
      <w:pPr>
        <w:pStyle w:val="normal0"/>
        <w:ind w:firstLine="720"/>
        <w:rPr>
          <w:rFonts w:ascii="Times New Roman" w:hAnsi="Times New Roman" w:cs="Times New Roman"/>
          <w:sz w:val="24"/>
          <w:szCs w:val="24"/>
        </w:rPr>
      </w:pPr>
      <w:r w:rsidRPr="003F6B50">
        <w:rPr>
          <w:rFonts w:ascii="Times New Roman" w:hAnsi="Times New Roman" w:cs="Times New Roman"/>
          <w:sz w:val="24"/>
          <w:szCs w:val="24"/>
        </w:rPr>
        <w:t xml:space="preserve">Infrastructure of the school has improved with the establishment of science laboratory, library, additional classrooms, </w:t>
      </w:r>
      <w:r w:rsidR="008637B2" w:rsidRPr="003F6B50">
        <w:rPr>
          <w:rFonts w:ascii="Times New Roman" w:hAnsi="Times New Roman" w:cs="Times New Roman"/>
          <w:sz w:val="24"/>
          <w:szCs w:val="24"/>
        </w:rPr>
        <w:t>and separate</w:t>
      </w:r>
      <w:r w:rsidRPr="003F6B50">
        <w:rPr>
          <w:rFonts w:ascii="Times New Roman" w:hAnsi="Times New Roman" w:cs="Times New Roman"/>
          <w:sz w:val="24"/>
          <w:szCs w:val="24"/>
        </w:rPr>
        <w:t xml:space="preserve"> toilets for boys and girls </w:t>
      </w:r>
    </w:p>
    <w:p w:rsidR="008637B2" w:rsidRDefault="008637B2" w:rsidP="008637B2">
      <w:pPr>
        <w:pStyle w:val="normal0"/>
        <w:ind w:left="360"/>
        <w:jc w:val="both"/>
        <w:rPr>
          <w:rFonts w:ascii="Times New Roman" w:hAnsi="Times New Roman" w:cs="Times New Roman"/>
          <w:b/>
          <w:sz w:val="24"/>
          <w:szCs w:val="24"/>
        </w:rPr>
      </w:pPr>
    </w:p>
    <w:p w:rsidR="000E6095" w:rsidRDefault="009C7CEE" w:rsidP="009C7CEE">
      <w:pPr>
        <w:pStyle w:val="normal0"/>
        <w:jc w:val="center"/>
        <w:rPr>
          <w:rFonts w:ascii="Times New Roman" w:hAnsi="Times New Roman" w:cs="Times New Roman"/>
          <w:b/>
          <w:sz w:val="24"/>
          <w:szCs w:val="24"/>
        </w:rPr>
      </w:pPr>
      <w:r w:rsidRPr="003F6B50">
        <w:rPr>
          <w:rFonts w:ascii="Times New Roman" w:hAnsi="Times New Roman" w:cs="Times New Roman"/>
          <w:b/>
          <w:sz w:val="24"/>
          <w:szCs w:val="24"/>
        </w:rPr>
        <w:t>CONCLUSION</w:t>
      </w:r>
    </w:p>
    <w:p w:rsidR="007139FA" w:rsidRPr="003F6B50" w:rsidRDefault="007139FA" w:rsidP="009C7CEE">
      <w:pPr>
        <w:pStyle w:val="normal0"/>
        <w:jc w:val="center"/>
        <w:rPr>
          <w:rFonts w:ascii="Times New Roman" w:hAnsi="Times New Roman" w:cs="Times New Roman"/>
          <w:b/>
          <w:sz w:val="24"/>
          <w:szCs w:val="24"/>
        </w:rPr>
      </w:pPr>
    </w:p>
    <w:p w:rsidR="000E6095" w:rsidRPr="006535D4" w:rsidRDefault="006535D4" w:rsidP="009C7CEE">
      <w:pPr>
        <w:pStyle w:val="normal0"/>
        <w:ind w:firstLine="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School </w:t>
      </w:r>
      <w:r w:rsidRPr="006535D4">
        <w:rPr>
          <w:rFonts w:ascii="Times New Roman" w:hAnsi="Times New Roman" w:cs="Times New Roman"/>
          <w:color w:val="222222"/>
          <w:sz w:val="24"/>
          <w:szCs w:val="24"/>
          <w:shd w:val="clear" w:color="auto" w:fill="FFFFFF"/>
        </w:rPr>
        <w:t>Leadership focuses on teamwork and community building, which includes teachers, parents, students, and policymakers. Moreover, leaders foster a culture of mutual trust and collaboration</w:t>
      </w:r>
      <w:r>
        <w:rPr>
          <w:color w:val="222222"/>
          <w:sz w:val="15"/>
          <w:szCs w:val="15"/>
          <w:shd w:val="clear" w:color="auto" w:fill="FFFFFF"/>
        </w:rPr>
        <w:t>.</w:t>
      </w:r>
      <w:r w:rsidRPr="003F6B50">
        <w:rPr>
          <w:rFonts w:ascii="Times New Roman" w:hAnsi="Times New Roman" w:cs="Times New Roman"/>
          <w:sz w:val="24"/>
          <w:szCs w:val="24"/>
        </w:rPr>
        <w:t xml:space="preserve"> </w:t>
      </w:r>
      <w:r w:rsidRPr="006535D4">
        <w:rPr>
          <w:rFonts w:ascii="Times New Roman" w:hAnsi="Times New Roman" w:cs="Times New Roman"/>
          <w:sz w:val="24"/>
          <w:szCs w:val="24"/>
        </w:rPr>
        <w:t>It is important for the team leader to take them through team creation stages and move to productive stage</w:t>
      </w:r>
      <w:r w:rsidRPr="006535D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E6095" w:rsidRPr="003F6B50">
        <w:rPr>
          <w:rFonts w:ascii="Times New Roman" w:hAnsi="Times New Roman" w:cs="Times New Roman"/>
          <w:sz w:val="24"/>
          <w:szCs w:val="24"/>
        </w:rPr>
        <w:t>Through collaborative efforts and a multi-faceted approach</w:t>
      </w:r>
      <w:r>
        <w:rPr>
          <w:rFonts w:ascii="Times New Roman" w:hAnsi="Times New Roman" w:cs="Times New Roman"/>
          <w:sz w:val="24"/>
          <w:szCs w:val="24"/>
        </w:rPr>
        <w:t xml:space="preserve"> of </w:t>
      </w:r>
      <w:proofErr w:type="spellStart"/>
      <w:r>
        <w:rPr>
          <w:rFonts w:ascii="Times New Roman" w:hAnsi="Times New Roman" w:cs="Times New Roman"/>
          <w:sz w:val="24"/>
          <w:szCs w:val="24"/>
        </w:rPr>
        <w:t>Sohile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w:t>
      </w:r>
      <w:proofErr w:type="spellEnd"/>
      <w:r w:rsidR="000E6095" w:rsidRPr="003F6B50">
        <w:rPr>
          <w:rFonts w:ascii="Times New Roman" w:hAnsi="Times New Roman" w:cs="Times New Roman"/>
          <w:sz w:val="24"/>
          <w:szCs w:val="24"/>
        </w:rPr>
        <w:t xml:space="preserve">, </w:t>
      </w:r>
      <w:r>
        <w:rPr>
          <w:rFonts w:ascii="Times New Roman" w:hAnsi="Times New Roman" w:cs="Times New Roman"/>
          <w:sz w:val="24"/>
          <w:szCs w:val="24"/>
        </w:rPr>
        <w:t>GHS, Kasha</w:t>
      </w:r>
      <w:r w:rsidR="000E6095" w:rsidRPr="003F6B50">
        <w:rPr>
          <w:rFonts w:ascii="Times New Roman" w:hAnsi="Times New Roman" w:cs="Times New Roman"/>
          <w:sz w:val="24"/>
          <w:szCs w:val="24"/>
        </w:rPr>
        <w:t xml:space="preserve"> increased enrolment rates, </w:t>
      </w:r>
      <w:r>
        <w:rPr>
          <w:rFonts w:ascii="Times New Roman" w:hAnsi="Times New Roman" w:cs="Times New Roman"/>
          <w:sz w:val="24"/>
          <w:szCs w:val="24"/>
        </w:rPr>
        <w:t>i</w:t>
      </w:r>
      <w:r w:rsidR="000E6095" w:rsidRPr="003F6B50">
        <w:rPr>
          <w:rFonts w:ascii="Times New Roman" w:hAnsi="Times New Roman" w:cs="Times New Roman"/>
          <w:sz w:val="24"/>
          <w:szCs w:val="24"/>
        </w:rPr>
        <w:t>mproved infrastructure facilities, and im</w:t>
      </w:r>
      <w:r>
        <w:rPr>
          <w:rFonts w:ascii="Times New Roman" w:hAnsi="Times New Roman" w:cs="Times New Roman"/>
          <w:sz w:val="24"/>
          <w:szCs w:val="24"/>
        </w:rPr>
        <w:t>proved the quality of education in GHS, Kasha</w:t>
      </w:r>
      <w:r w:rsidR="007139FA">
        <w:rPr>
          <w:rFonts w:ascii="Times New Roman" w:hAnsi="Times New Roman" w:cs="Times New Roman"/>
          <w:sz w:val="24"/>
          <w:szCs w:val="24"/>
        </w:rPr>
        <w:t>.</w:t>
      </w:r>
    </w:p>
    <w:p w:rsidR="0080429A" w:rsidRPr="003F6B50" w:rsidRDefault="0080429A" w:rsidP="008637B2">
      <w:pPr>
        <w:pStyle w:val="normal0"/>
        <w:rPr>
          <w:rFonts w:ascii="Times New Roman" w:hAnsi="Times New Roman" w:cs="Times New Roman"/>
          <w:sz w:val="24"/>
          <w:szCs w:val="24"/>
        </w:rPr>
      </w:pPr>
    </w:p>
    <w:p w:rsidR="007139FA" w:rsidRDefault="007139FA" w:rsidP="00716288">
      <w:pPr>
        <w:pStyle w:val="normal0"/>
        <w:rPr>
          <w:rFonts w:ascii="Times New Roman" w:hAnsi="Times New Roman" w:cs="Times New Roman"/>
          <w:b/>
          <w:sz w:val="24"/>
          <w:szCs w:val="24"/>
        </w:rPr>
      </w:pPr>
    </w:p>
    <w:p w:rsidR="00D44C9C" w:rsidRPr="00716288" w:rsidRDefault="00494C00" w:rsidP="00716288">
      <w:pPr>
        <w:pStyle w:val="normal0"/>
        <w:rPr>
          <w:rFonts w:ascii="Times New Roman" w:hAnsi="Times New Roman" w:cs="Times New Roman"/>
          <w:b/>
          <w:sz w:val="24"/>
          <w:szCs w:val="24"/>
        </w:rPr>
      </w:pPr>
      <w:r w:rsidRPr="00716288">
        <w:rPr>
          <w:rFonts w:ascii="Times New Roman" w:hAnsi="Times New Roman" w:cs="Times New Roman"/>
          <w:b/>
          <w:sz w:val="24"/>
          <w:szCs w:val="24"/>
        </w:rPr>
        <w:t>Reflective Questions:</w:t>
      </w:r>
    </w:p>
    <w:p w:rsidR="00D44C9C" w:rsidRPr="00716288" w:rsidRDefault="00494C00" w:rsidP="00716288">
      <w:pPr>
        <w:pStyle w:val="normal0"/>
        <w:numPr>
          <w:ilvl w:val="0"/>
          <w:numId w:val="5"/>
        </w:numPr>
        <w:rPr>
          <w:rFonts w:ascii="Times New Roman" w:hAnsi="Times New Roman" w:cs="Times New Roman"/>
          <w:sz w:val="24"/>
          <w:szCs w:val="24"/>
        </w:rPr>
      </w:pPr>
      <w:r w:rsidRPr="00716288">
        <w:rPr>
          <w:rFonts w:ascii="Times New Roman" w:hAnsi="Times New Roman" w:cs="Times New Roman"/>
          <w:sz w:val="24"/>
          <w:szCs w:val="24"/>
        </w:rPr>
        <w:t>How would you go about identifying the factors contributing to poor enrollment in your school?</w:t>
      </w:r>
    </w:p>
    <w:p w:rsidR="00D44C9C" w:rsidRPr="00716288" w:rsidRDefault="00494C00" w:rsidP="00716288">
      <w:pPr>
        <w:pStyle w:val="normal0"/>
        <w:numPr>
          <w:ilvl w:val="0"/>
          <w:numId w:val="5"/>
        </w:numPr>
        <w:rPr>
          <w:rFonts w:ascii="Times New Roman" w:hAnsi="Times New Roman" w:cs="Times New Roman"/>
          <w:sz w:val="24"/>
          <w:szCs w:val="24"/>
        </w:rPr>
      </w:pPr>
      <w:r w:rsidRPr="00716288">
        <w:rPr>
          <w:rFonts w:ascii="Times New Roman" w:hAnsi="Times New Roman" w:cs="Times New Roman"/>
          <w:sz w:val="24"/>
          <w:szCs w:val="24"/>
        </w:rPr>
        <w:t>Can you describe a specific strategy or initiative your team would or has already implemented to increase enrollment? How will you</w:t>
      </w:r>
      <w:r w:rsidR="006535D4">
        <w:rPr>
          <w:rFonts w:ascii="Times New Roman" w:hAnsi="Times New Roman" w:cs="Times New Roman"/>
          <w:sz w:val="24"/>
          <w:szCs w:val="24"/>
        </w:rPr>
        <w:t xml:space="preserve">r measure </w:t>
      </w:r>
      <w:r w:rsidRPr="00716288">
        <w:rPr>
          <w:rFonts w:ascii="Times New Roman" w:hAnsi="Times New Roman" w:cs="Times New Roman"/>
          <w:sz w:val="24"/>
          <w:szCs w:val="24"/>
        </w:rPr>
        <w:t>success related to enrollment?</w:t>
      </w:r>
    </w:p>
    <w:p w:rsidR="00D44C9C" w:rsidRPr="00716288" w:rsidRDefault="00494C00" w:rsidP="00716288">
      <w:pPr>
        <w:pStyle w:val="normal0"/>
        <w:numPr>
          <w:ilvl w:val="0"/>
          <w:numId w:val="5"/>
        </w:numPr>
        <w:rPr>
          <w:rFonts w:ascii="Times New Roman" w:hAnsi="Times New Roman" w:cs="Times New Roman"/>
          <w:sz w:val="24"/>
          <w:szCs w:val="24"/>
        </w:rPr>
      </w:pPr>
      <w:r w:rsidRPr="00716288">
        <w:rPr>
          <w:rFonts w:ascii="Times New Roman" w:hAnsi="Times New Roman" w:cs="Times New Roman"/>
          <w:sz w:val="24"/>
          <w:szCs w:val="24"/>
        </w:rPr>
        <w:t xml:space="preserve">What are some of the ways schools and their leaders can collaborate with local communities, parents, and other stakeholders to boost enrollment? </w:t>
      </w:r>
    </w:p>
    <w:p w:rsidR="00D44C9C" w:rsidRPr="00716288" w:rsidRDefault="00494C00" w:rsidP="00716288">
      <w:pPr>
        <w:pStyle w:val="normal0"/>
        <w:numPr>
          <w:ilvl w:val="0"/>
          <w:numId w:val="5"/>
        </w:numPr>
        <w:rPr>
          <w:rFonts w:ascii="Times New Roman" w:hAnsi="Times New Roman" w:cs="Times New Roman"/>
          <w:sz w:val="24"/>
          <w:szCs w:val="24"/>
        </w:rPr>
      </w:pPr>
      <w:r w:rsidRPr="00716288">
        <w:rPr>
          <w:rFonts w:ascii="Times New Roman" w:hAnsi="Times New Roman" w:cs="Times New Roman"/>
          <w:b/>
          <w:sz w:val="24"/>
          <w:szCs w:val="24"/>
        </w:rPr>
        <w:t>A Celebration:</w:t>
      </w:r>
      <w:r w:rsidRPr="00716288">
        <w:rPr>
          <w:rFonts w:ascii="Times New Roman" w:hAnsi="Times New Roman" w:cs="Times New Roman"/>
          <w:sz w:val="24"/>
          <w:szCs w:val="24"/>
        </w:rPr>
        <w:t xml:space="preserve"> What is it that the school head has done to actively champion and implement enrollment initiatives to enhance the overall enrollment experience which are worthy of praise. What further strategies can you adopt to celebrate and recognize these efforts? </w:t>
      </w:r>
    </w:p>
    <w:p w:rsidR="00D44C9C" w:rsidRPr="00716288" w:rsidRDefault="00D44C9C" w:rsidP="00716288">
      <w:pPr>
        <w:pStyle w:val="normal0"/>
        <w:ind w:left="720"/>
        <w:rPr>
          <w:rFonts w:ascii="Times New Roman" w:hAnsi="Times New Roman" w:cs="Times New Roman"/>
          <w:sz w:val="24"/>
          <w:szCs w:val="24"/>
        </w:rPr>
      </w:pPr>
    </w:p>
    <w:p w:rsidR="00716288" w:rsidRPr="00716288" w:rsidRDefault="00716288">
      <w:pPr>
        <w:pStyle w:val="normal0"/>
        <w:rPr>
          <w:rFonts w:ascii="Times New Roman" w:hAnsi="Times New Roman" w:cs="Times New Roman"/>
          <w:sz w:val="24"/>
          <w:szCs w:val="24"/>
        </w:rPr>
      </w:pPr>
    </w:p>
    <w:sectPr w:rsidR="00716288" w:rsidRPr="00716288" w:rsidSect="00F76D79">
      <w:pgSz w:w="11909" w:h="16834"/>
      <w:pgMar w:top="1008" w:right="1008" w:bottom="1008" w:left="1008" w:header="720" w:footer="720" w:gutter="0"/>
      <w:pgNumType w:start="1"/>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71A"/>
    <w:multiLevelType w:val="multilevel"/>
    <w:tmpl w:val="31141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D13199"/>
    <w:multiLevelType w:val="hybridMultilevel"/>
    <w:tmpl w:val="2DB0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87EAC"/>
    <w:multiLevelType w:val="multilevel"/>
    <w:tmpl w:val="A744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13E249A"/>
    <w:multiLevelType w:val="multilevel"/>
    <w:tmpl w:val="D44A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33340FC"/>
    <w:multiLevelType w:val="hybridMultilevel"/>
    <w:tmpl w:val="EE76B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9F54984"/>
    <w:multiLevelType w:val="hybridMultilevel"/>
    <w:tmpl w:val="23FAA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22624E"/>
    <w:multiLevelType w:val="multilevel"/>
    <w:tmpl w:val="11344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2A10D69"/>
    <w:multiLevelType w:val="multilevel"/>
    <w:tmpl w:val="352E8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1EA6563"/>
    <w:multiLevelType w:val="hybridMultilevel"/>
    <w:tmpl w:val="FA2C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C4A0F"/>
    <w:multiLevelType w:val="hybridMultilevel"/>
    <w:tmpl w:val="1394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201AF8"/>
    <w:multiLevelType w:val="multilevel"/>
    <w:tmpl w:val="B3E6F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10"/>
  </w:num>
  <w:num w:numId="4">
    <w:abstractNumId w:val="2"/>
  </w:num>
  <w:num w:numId="5">
    <w:abstractNumId w:val="7"/>
  </w:num>
  <w:num w:numId="6">
    <w:abstractNumId w:val="3"/>
  </w:num>
  <w:num w:numId="7">
    <w:abstractNumId w:val="8"/>
  </w:num>
  <w:num w:numId="8">
    <w:abstractNumId w:val="4"/>
  </w:num>
  <w:num w:numId="9">
    <w:abstractNumId w:val="5"/>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D44C9C"/>
    <w:rsid w:val="000E6095"/>
    <w:rsid w:val="00151E31"/>
    <w:rsid w:val="00265B0D"/>
    <w:rsid w:val="004107C1"/>
    <w:rsid w:val="00494C00"/>
    <w:rsid w:val="00523AA2"/>
    <w:rsid w:val="005829E0"/>
    <w:rsid w:val="005853C4"/>
    <w:rsid w:val="005F4CBE"/>
    <w:rsid w:val="00600C3D"/>
    <w:rsid w:val="00647CF4"/>
    <w:rsid w:val="006535D4"/>
    <w:rsid w:val="006916C2"/>
    <w:rsid w:val="007139FA"/>
    <w:rsid w:val="00716288"/>
    <w:rsid w:val="0080429A"/>
    <w:rsid w:val="008110D4"/>
    <w:rsid w:val="008637B2"/>
    <w:rsid w:val="009C7CEE"/>
    <w:rsid w:val="00AE10A0"/>
    <w:rsid w:val="00BC125B"/>
    <w:rsid w:val="00C36E5C"/>
    <w:rsid w:val="00C43E09"/>
    <w:rsid w:val="00D34A35"/>
    <w:rsid w:val="00D44C9C"/>
    <w:rsid w:val="00E771A2"/>
    <w:rsid w:val="00EB22D7"/>
    <w:rsid w:val="00EC1AA0"/>
    <w:rsid w:val="00F73414"/>
    <w:rsid w:val="00F76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D7"/>
  </w:style>
  <w:style w:type="paragraph" w:styleId="Heading1">
    <w:name w:val="heading 1"/>
    <w:basedOn w:val="normal0"/>
    <w:next w:val="normal0"/>
    <w:rsid w:val="00D44C9C"/>
    <w:pPr>
      <w:keepNext/>
      <w:keepLines/>
      <w:spacing w:before="400" w:after="120"/>
      <w:outlineLvl w:val="0"/>
    </w:pPr>
    <w:rPr>
      <w:sz w:val="40"/>
      <w:szCs w:val="40"/>
    </w:rPr>
  </w:style>
  <w:style w:type="paragraph" w:styleId="Heading2">
    <w:name w:val="heading 2"/>
    <w:basedOn w:val="normal0"/>
    <w:next w:val="normal0"/>
    <w:rsid w:val="00D44C9C"/>
    <w:pPr>
      <w:keepNext/>
      <w:keepLines/>
      <w:spacing w:before="360" w:after="120"/>
      <w:outlineLvl w:val="1"/>
    </w:pPr>
    <w:rPr>
      <w:sz w:val="32"/>
      <w:szCs w:val="32"/>
    </w:rPr>
  </w:style>
  <w:style w:type="paragraph" w:styleId="Heading3">
    <w:name w:val="heading 3"/>
    <w:basedOn w:val="normal0"/>
    <w:next w:val="normal0"/>
    <w:rsid w:val="00D44C9C"/>
    <w:pPr>
      <w:keepNext/>
      <w:keepLines/>
      <w:spacing w:before="320" w:after="80"/>
      <w:outlineLvl w:val="2"/>
    </w:pPr>
    <w:rPr>
      <w:color w:val="434343"/>
      <w:sz w:val="28"/>
      <w:szCs w:val="28"/>
    </w:rPr>
  </w:style>
  <w:style w:type="paragraph" w:styleId="Heading4">
    <w:name w:val="heading 4"/>
    <w:basedOn w:val="normal0"/>
    <w:next w:val="normal0"/>
    <w:rsid w:val="00D44C9C"/>
    <w:pPr>
      <w:keepNext/>
      <w:keepLines/>
      <w:spacing w:before="280" w:after="80"/>
      <w:outlineLvl w:val="3"/>
    </w:pPr>
    <w:rPr>
      <w:color w:val="666666"/>
      <w:sz w:val="24"/>
      <w:szCs w:val="24"/>
    </w:rPr>
  </w:style>
  <w:style w:type="paragraph" w:styleId="Heading5">
    <w:name w:val="heading 5"/>
    <w:basedOn w:val="normal0"/>
    <w:next w:val="normal0"/>
    <w:rsid w:val="00D44C9C"/>
    <w:pPr>
      <w:keepNext/>
      <w:keepLines/>
      <w:spacing w:before="240" w:after="80"/>
      <w:outlineLvl w:val="4"/>
    </w:pPr>
    <w:rPr>
      <w:color w:val="666666"/>
    </w:rPr>
  </w:style>
  <w:style w:type="paragraph" w:styleId="Heading6">
    <w:name w:val="heading 6"/>
    <w:basedOn w:val="normal0"/>
    <w:next w:val="normal0"/>
    <w:rsid w:val="00D44C9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4C9C"/>
  </w:style>
  <w:style w:type="paragraph" w:styleId="Title">
    <w:name w:val="Title"/>
    <w:basedOn w:val="normal0"/>
    <w:next w:val="normal0"/>
    <w:rsid w:val="00D44C9C"/>
    <w:pPr>
      <w:keepNext/>
      <w:keepLines/>
      <w:spacing w:after="60"/>
    </w:pPr>
    <w:rPr>
      <w:sz w:val="52"/>
      <w:szCs w:val="52"/>
    </w:rPr>
  </w:style>
  <w:style w:type="paragraph" w:styleId="Subtitle">
    <w:name w:val="Subtitle"/>
    <w:basedOn w:val="normal0"/>
    <w:next w:val="normal0"/>
    <w:rsid w:val="00D44C9C"/>
    <w:pPr>
      <w:keepNext/>
      <w:keepLines/>
      <w:spacing w:after="320"/>
    </w:pPr>
    <w:rPr>
      <w:color w:val="666666"/>
      <w:sz w:val="30"/>
      <w:szCs w:val="30"/>
    </w:rPr>
  </w:style>
  <w:style w:type="table" w:customStyle="1" w:styleId="a">
    <w:basedOn w:val="TableNormal"/>
    <w:rsid w:val="00D44C9C"/>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D44C9C"/>
    <w:tblPr>
      <w:tblStyleRowBandSize w:val="1"/>
      <w:tblStyleColBandSize w:val="1"/>
      <w:tblInd w:w="0" w:type="dxa"/>
      <w:tblCellMar>
        <w:top w:w="100" w:type="dxa"/>
        <w:left w:w="100" w:type="dxa"/>
        <w:bottom w:w="100" w:type="dxa"/>
        <w:right w:w="100" w:type="dxa"/>
      </w:tblCellMar>
    </w:tblPr>
  </w:style>
  <w:style w:type="paragraph" w:styleId="NoSpacing">
    <w:name w:val="No Spacing"/>
    <w:link w:val="NoSpacingChar"/>
    <w:uiPriority w:val="1"/>
    <w:qFormat/>
    <w:rsid w:val="00F76D79"/>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76D7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F76D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BC916BB2B440C99026BB5A1913C8A7"/>
        <w:category>
          <w:name w:val="General"/>
          <w:gallery w:val="placeholder"/>
        </w:category>
        <w:types>
          <w:type w:val="bbPlcHdr"/>
        </w:types>
        <w:behaviors>
          <w:behavior w:val="content"/>
        </w:behaviors>
        <w:guid w:val="{FF69E5A2-720A-44E1-8803-36B4BC8E178F}"/>
      </w:docPartPr>
      <w:docPartBody>
        <w:p w:rsidR="007D268F" w:rsidRDefault="007B48F4" w:rsidP="007B48F4">
          <w:pPr>
            <w:pStyle w:val="31BC916BB2B440C99026BB5A1913C8A7"/>
          </w:pPr>
          <w:r>
            <w:rPr>
              <w:color w:val="4F81BD" w:themeColor="accent1"/>
            </w:rPr>
            <w:t>[Type the author name]</w:t>
          </w:r>
        </w:p>
      </w:docPartBody>
    </w:docPart>
    <w:docPart>
      <w:docPartPr>
        <w:name w:val="D67570D5F88745B784FD2ACC244CD021"/>
        <w:category>
          <w:name w:val="General"/>
          <w:gallery w:val="placeholder"/>
        </w:category>
        <w:types>
          <w:type w:val="bbPlcHdr"/>
        </w:types>
        <w:behaviors>
          <w:behavior w:val="content"/>
        </w:behaviors>
        <w:guid w:val="{377C199A-C7BB-48FF-A14F-37DDCC44256E}"/>
      </w:docPartPr>
      <w:docPartBody>
        <w:p w:rsidR="007D268F" w:rsidRDefault="007B48F4" w:rsidP="007B48F4">
          <w:pPr>
            <w:pStyle w:val="D67570D5F88745B784FD2ACC244CD021"/>
          </w:pPr>
          <w:r>
            <w:rPr>
              <w:rFonts w:asciiTheme="majorHAnsi" w:eastAsiaTheme="majorEastAsia" w:hAnsiTheme="majorHAnsi" w:cstheme="majorBidi"/>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B48F4"/>
    <w:rsid w:val="007B48F4"/>
    <w:rsid w:val="007D268F"/>
    <w:rsid w:val="00AC3691"/>
    <w:rsid w:val="00D309DF"/>
    <w:rsid w:val="00FC1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3B6113F24D4439954B07A150A406E6">
    <w:name w:val="A43B6113F24D4439954B07A150A406E6"/>
    <w:rsid w:val="007B48F4"/>
  </w:style>
  <w:style w:type="paragraph" w:customStyle="1" w:styleId="337C28A0286542CDB386AA2AF8419F1A">
    <w:name w:val="337C28A0286542CDB386AA2AF8419F1A"/>
    <w:rsid w:val="007B48F4"/>
  </w:style>
  <w:style w:type="paragraph" w:customStyle="1" w:styleId="FB6E7C8771254076BC08D833F3AAEE6A">
    <w:name w:val="FB6E7C8771254076BC08D833F3AAEE6A"/>
    <w:rsid w:val="007B48F4"/>
  </w:style>
  <w:style w:type="paragraph" w:customStyle="1" w:styleId="846DEE1FA3A742BCB28851783CDBC4B9">
    <w:name w:val="846DEE1FA3A742BCB28851783CDBC4B9"/>
    <w:rsid w:val="007B48F4"/>
  </w:style>
  <w:style w:type="paragraph" w:customStyle="1" w:styleId="417C36C0F8C6493E9FD6C9D36C0D522D">
    <w:name w:val="417C36C0F8C6493E9FD6C9D36C0D522D"/>
    <w:rsid w:val="007B48F4"/>
  </w:style>
  <w:style w:type="paragraph" w:customStyle="1" w:styleId="3F3D4E3672304C38AE1FE7550B34DBD1">
    <w:name w:val="3F3D4E3672304C38AE1FE7550B34DBD1"/>
    <w:rsid w:val="007B48F4"/>
  </w:style>
  <w:style w:type="paragraph" w:customStyle="1" w:styleId="B0E9489B57714E83BF6449D75FD849B3">
    <w:name w:val="B0E9489B57714E83BF6449D75FD849B3"/>
    <w:rsid w:val="007B48F4"/>
  </w:style>
  <w:style w:type="paragraph" w:customStyle="1" w:styleId="1C0C0F5C924D4E18B914A2189190FA04">
    <w:name w:val="1C0C0F5C924D4E18B914A2189190FA04"/>
    <w:rsid w:val="007B48F4"/>
  </w:style>
  <w:style w:type="paragraph" w:customStyle="1" w:styleId="31BC916BB2B440C99026BB5A1913C8A7">
    <w:name w:val="31BC916BB2B440C99026BB5A1913C8A7"/>
    <w:rsid w:val="007B48F4"/>
  </w:style>
  <w:style w:type="paragraph" w:customStyle="1" w:styleId="8357687FFF6B448C9D5EDC83C1897BEF">
    <w:name w:val="8357687FFF6B448C9D5EDC83C1897BEF"/>
    <w:rsid w:val="007B48F4"/>
  </w:style>
  <w:style w:type="paragraph" w:customStyle="1" w:styleId="D67570D5F88745B784FD2ACC244CD021">
    <w:name w:val="D67570D5F88745B784FD2ACC244CD021"/>
    <w:rsid w:val="007B48F4"/>
  </w:style>
  <w:style w:type="paragraph" w:customStyle="1" w:styleId="C65440FB3AA5467A9DBCBAB6C13152E4">
    <w:name w:val="C65440FB3AA5467A9DBCBAB6C13152E4"/>
    <w:rsid w:val="007B48F4"/>
  </w:style>
  <w:style w:type="paragraph" w:customStyle="1" w:styleId="EF9406A2B86B425A98F7737E5C9DB905">
    <w:name w:val="EF9406A2B86B425A98F7737E5C9DB905"/>
    <w:rsid w:val="007B48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Case Study</vt:lpstr>
    </vt:vector>
  </TitlesOfParts>
  <Company>School Leadership Academy, Nagaland</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Forming Teams for Improving Enrolment and Infrastructure of the School </dc:subject>
  <dc:creator>Smti. Sohile Tep </dc:creator>
  <cp:lastModifiedBy>Lenovo</cp:lastModifiedBy>
  <cp:revision>24</cp:revision>
  <cp:lastPrinted>2024-02-21T07:11:00Z</cp:lastPrinted>
  <dcterms:created xsi:type="dcterms:W3CDTF">2024-02-13T05:38:00Z</dcterms:created>
  <dcterms:modified xsi:type="dcterms:W3CDTF">2024-02-21T07:13:00Z</dcterms:modified>
</cp:coreProperties>
</file>